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C671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5DB9E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56994D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E80DEA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0EB0DA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47891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07655B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6C2A565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44FE6B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852B7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863D09C" w14:textId="77777777" w:rsidR="00264DE1" w:rsidRPr="00B750D0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48469CF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(prema Kurikulima nastavnih predmeta)</w:t>
      </w:r>
    </w:p>
    <w:p w14:paraId="580023E4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86DC735" w14:textId="77777777" w:rsidR="00264DE1" w:rsidRDefault="007A45DD" w:rsidP="00264DE1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2</w:t>
      </w:r>
      <w:r w:rsidR="00264DE1">
        <w:rPr>
          <w:rFonts w:cstheme="minorHAnsi"/>
          <w:b/>
          <w:sz w:val="32"/>
        </w:rPr>
        <w:t>. razred osnovne škole</w:t>
      </w:r>
    </w:p>
    <w:p w14:paraId="46800CE0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97AD84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C8BD2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80DE122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8285E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557E3B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C85D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CBB4FD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F28063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A341FE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CB95EED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7B8DDA6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4DF3726E" w14:textId="77777777" w:rsidR="004F63CC" w:rsidRDefault="004F63CC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27668AEC" w14:textId="77777777" w:rsidR="00264DE1" w:rsidRPr="00997EE6" w:rsidRDefault="00264DE1" w:rsidP="00264DE1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>NASTAVNI PREDMET:  HRVATSKI JEZIK</w:t>
      </w:r>
    </w:p>
    <w:p w14:paraId="23EC4100" w14:textId="77777777" w:rsidR="00264DE1" w:rsidRPr="003D632B" w:rsidRDefault="00264DE1" w:rsidP="00264DE1">
      <w:pPr>
        <w:pStyle w:val="box459587"/>
        <w:rPr>
          <w:rFonts w:asciiTheme="minorHAnsi" w:hAnsiTheme="minorHAnsi" w:cstheme="minorHAnsi"/>
          <w:b/>
          <w:i/>
          <w:sz w:val="28"/>
          <w:szCs w:val="28"/>
        </w:rPr>
      </w:pPr>
      <w:r w:rsidRPr="003D632B"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3986587E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hrvatski jezik i komunikacija</w:t>
      </w:r>
    </w:p>
    <w:p w14:paraId="71FDBC27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književnost i stvaralaštvo</w:t>
      </w:r>
    </w:p>
    <w:p w14:paraId="2E2810F7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kultura i mediji.</w:t>
      </w:r>
    </w:p>
    <w:p w14:paraId="521FA3AE" w14:textId="77777777" w:rsidR="00264DE1" w:rsidRPr="003D632B" w:rsidRDefault="00264DE1" w:rsidP="00264DE1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 vrednovanja u nastavnom predmetu su:</w:t>
      </w:r>
    </w:p>
    <w:p w14:paraId="22D71CC9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 w:rsidRPr="003D632B"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317804F1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646254AF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2B57B430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 w14:paraId="5EA85D84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7C18871D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54044E88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44459FEE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konceptualnih i/ili umnih mapa, križaljki, pitalica, rebusa, kvizova, stripova, infografika prema unaprijed utvrđenim kriterijima </w:t>
      </w:r>
    </w:p>
    <w:p w14:paraId="3E155636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53992CE8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365CB193" w14:textId="77777777" w:rsidR="00264DE1" w:rsidRPr="003D632B" w:rsidRDefault="00264DE1" w:rsidP="00264DE1">
      <w:pPr>
        <w:pStyle w:val="paragraph"/>
        <w:textAlignment w:val="baseline"/>
        <w:rPr>
          <w:b/>
          <w:i/>
          <w:sz w:val="32"/>
        </w:rPr>
      </w:pPr>
      <w:r w:rsidRPr="003D632B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 naučenog su: </w:t>
      </w:r>
      <w:r w:rsidRPr="003D632B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1D152075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E8AE9FE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23F85AC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19F7ED81" w14:textId="77777777" w:rsidR="00264DE1" w:rsidRDefault="00264DE1" w:rsidP="00264DE1">
      <w:pPr>
        <w:pStyle w:val="paragraph"/>
        <w:textAlignment w:val="baseline"/>
        <w:rPr>
          <w:rStyle w:val="eop"/>
          <w:rFonts w:asciiTheme="minorHAnsi" w:hAnsiTheme="minorHAnsi" w:cstheme="minorHAnsi"/>
          <w:b/>
        </w:rPr>
      </w:pPr>
    </w:p>
    <w:p w14:paraId="575F356B" w14:textId="77777777" w:rsidR="00264DE1" w:rsidRPr="00A721FF" w:rsidRDefault="00264DE1" w:rsidP="00264DE1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A721FF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7A91359D" w14:textId="77777777" w:rsidR="00264DE1" w:rsidRDefault="00264DE1" w:rsidP="00264DE1">
      <w:pPr>
        <w:pStyle w:val="paragraph"/>
        <w:textAlignment w:val="baseline"/>
        <w:rPr>
          <w:rStyle w:val="eop"/>
        </w:rPr>
      </w:pPr>
    </w:p>
    <w:p w14:paraId="2FC2CFE2" w14:textId="77777777" w:rsidR="00CD1D1D" w:rsidRDefault="00CD1D1D" w:rsidP="00264DE1">
      <w:pPr>
        <w:pStyle w:val="paragraph"/>
        <w:textAlignment w:val="baseline"/>
        <w:rPr>
          <w:rStyle w:val="eop"/>
        </w:rPr>
      </w:pPr>
    </w:p>
    <w:p w14:paraId="5FADD0B7" w14:textId="77777777" w:rsidR="00CD1D1D" w:rsidRDefault="00CD1D1D" w:rsidP="00264DE1">
      <w:pPr>
        <w:pStyle w:val="paragraph"/>
        <w:textAlignment w:val="baseline"/>
        <w:rPr>
          <w:rStyle w:val="eop"/>
        </w:rPr>
      </w:pPr>
    </w:p>
    <w:tbl>
      <w:tblPr>
        <w:tblStyle w:val="TableGrid1"/>
        <w:tblpPr w:leftFromText="180" w:rightFromText="180" w:vertAnchor="text" w:tblpX="-998" w:tblpY="1"/>
        <w:tblOverlap w:val="never"/>
        <w:tblW w:w="15877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1270"/>
        <w:gridCol w:w="148"/>
        <w:gridCol w:w="1134"/>
        <w:gridCol w:w="2551"/>
        <w:gridCol w:w="2835"/>
      </w:tblGrid>
      <w:tr w:rsidR="00CD1D1D" w:rsidRPr="00B4176C" w14:paraId="16602B5E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A2CDE7D" w14:textId="77777777" w:rsidR="00CD1D1D" w:rsidRPr="00C967A0" w:rsidRDefault="00CD1D1D" w:rsidP="000702E9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lastRenderedPageBreak/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CD1D1D" w:rsidRPr="00CD1D1D" w14:paraId="0EE5F8DF" w14:textId="77777777" w:rsidTr="000702E9">
        <w:tc>
          <w:tcPr>
            <w:tcW w:w="15877" w:type="dxa"/>
            <w:gridSpan w:val="8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6C7358" w14:textId="77777777" w:rsid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A.2.1. Učenik razgovara i govori u skladu s temom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iz svakodnevnoga </w:t>
            </w:r>
          </w:p>
          <w:p w14:paraId="1591A14E" w14:textId="77777777" w:rsidR="00CD1D1D" w:rsidRP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života i poštuje pravila uljudnoga ophođenja.</w:t>
            </w:r>
          </w:p>
        </w:tc>
      </w:tr>
      <w:tr w:rsidR="00CD1D1D" w:rsidRPr="00D74C65" w14:paraId="73B6123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892ABA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38DF63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DEAD30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A6C436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1C200D1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A62A6B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6C367151" w14:textId="77777777" w:rsidTr="000702E9">
        <w:tc>
          <w:tcPr>
            <w:tcW w:w="2680" w:type="dxa"/>
            <w:tcBorders>
              <w:right w:val="double" w:sz="12" w:space="0" w:color="auto"/>
            </w:tcBorders>
          </w:tcPr>
          <w:p w14:paraId="2AE52BBC" w14:textId="77777777" w:rsidR="007A45DD" w:rsidRPr="00C967A0" w:rsidRDefault="007A45DD" w:rsidP="007A45DD">
            <w:pPr>
              <w:ind w:left="37"/>
              <w:rPr>
                <w:rFonts w:cstheme="minorHAnsi"/>
                <w:b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i razgovara o temama iz svakodnevnoga života koje zaokupljaju njegovu pozornost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CB92D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i razgovara o temama iz svakodnevnoga života koje zaokupljaju njegovu pozornost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00CDA0F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Učenik govori o temama bliskim njegovu životu koristeći se kratkim i jednostavnim rečenicama, većinom usvojene iz zadanih predložaka.</w:t>
            </w:r>
          </w:p>
        </w:tc>
        <w:tc>
          <w:tcPr>
            <w:tcW w:w="2552" w:type="dxa"/>
            <w:gridSpan w:val="3"/>
          </w:tcPr>
          <w:p w14:paraId="6BA41F08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Na razini reproduciranja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A45DD">
              <w:rPr>
                <w:rFonts w:cstheme="minorHAnsi"/>
                <w:sz w:val="24"/>
                <w:szCs w:val="24"/>
              </w:rPr>
              <w:t>govori i razgovara o temama iz svakodnevnoga života koje zaokupljaju njegovu pozornost.</w:t>
            </w:r>
          </w:p>
        </w:tc>
        <w:tc>
          <w:tcPr>
            <w:tcW w:w="2551" w:type="dxa"/>
          </w:tcPr>
          <w:p w14:paraId="12475BD0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Uz </w:t>
            </w:r>
            <w:r>
              <w:rPr>
                <w:rFonts w:cstheme="minorHAnsi"/>
                <w:sz w:val="24"/>
                <w:szCs w:val="24"/>
              </w:rPr>
              <w:t>manje</w:t>
            </w:r>
            <w:r w:rsidRPr="007A45DD">
              <w:rPr>
                <w:rFonts w:cstheme="minorHAnsi"/>
                <w:sz w:val="24"/>
                <w:szCs w:val="24"/>
              </w:rPr>
              <w:t xml:space="preserve"> poticaj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7A45DD">
              <w:rPr>
                <w:rFonts w:cstheme="minorHAnsi"/>
                <w:sz w:val="24"/>
                <w:szCs w:val="24"/>
              </w:rPr>
              <w:t xml:space="preserve"> samostalno se govorno točno i pravilno izražava te govori o temama bliskim životu učenika.</w:t>
            </w:r>
          </w:p>
        </w:tc>
        <w:tc>
          <w:tcPr>
            <w:tcW w:w="2835" w:type="dxa"/>
          </w:tcPr>
          <w:p w14:paraId="5699FAC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Uspješno, samostalno i poštujući norme hrvatskog standardnog književnog jezika govori i razgovara o temama iz svakodnevnog života bliskih učeniku.</w:t>
            </w:r>
          </w:p>
        </w:tc>
      </w:tr>
      <w:tr w:rsidR="007A45DD" w:rsidRPr="00B4176C" w14:paraId="39E67C7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7FA62622" w14:textId="77777777" w:rsidR="007A45DD" w:rsidRPr="000B73C2" w:rsidRDefault="007A45DD" w:rsidP="007A45DD">
            <w:pPr>
              <w:ind w:left="37"/>
              <w:rPr>
                <w:rFonts w:cstheme="minorHAnsi"/>
                <w:b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i postavlja pitanja cjelovitom rečenicom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411F458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i postavlja pitanja cjelovitom rečenicom</w:t>
            </w:r>
            <w:r>
              <w:rPr>
                <w:rFonts w:cstheme="minorHAnsi"/>
                <w:i/>
                <w:sz w:val="24"/>
              </w:rPr>
              <w:t xml:space="preserve"> 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FD78F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Većinom uz pomoć i stalni poticaj odgovara na pitanje kratkom rečenicom te postavlja naučena pitanja, praveći greške u uporabi upitnih riječi ili za konstrukciju pitanja rabi izjavnu rečenicu.</w:t>
            </w:r>
          </w:p>
        </w:tc>
        <w:tc>
          <w:tcPr>
            <w:tcW w:w="2552" w:type="dxa"/>
            <w:gridSpan w:val="3"/>
          </w:tcPr>
          <w:p w14:paraId="6BAA641E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Prema zadanim smjernicama odgovara na pitanja i postavlja pitanja djelomično cjelovitim rečenicama.</w:t>
            </w:r>
          </w:p>
        </w:tc>
        <w:tc>
          <w:tcPr>
            <w:tcW w:w="2551" w:type="dxa"/>
          </w:tcPr>
          <w:p w14:paraId="02CFBB9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Točno i pravilno odgovara na postavljeno pitanje te postavlja pitanja cjelovitom rečenicom uz poneku ispravku.</w:t>
            </w:r>
          </w:p>
        </w:tc>
        <w:tc>
          <w:tcPr>
            <w:tcW w:w="2835" w:type="dxa"/>
          </w:tcPr>
          <w:p w14:paraId="765BC6C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 svakodnevnom govoru točni i pravilno odgovara na postavljena pitanja cjelovitom rečenicom te postavlja potpuna i jasna pitanja, daje argumentirane odgovore.</w:t>
            </w:r>
          </w:p>
        </w:tc>
      </w:tr>
      <w:tr w:rsidR="007A45DD" w:rsidRPr="00B4176C" w14:paraId="544C005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A42CC68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FA89B6E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kratku priču prema nizu slika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25FA92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Isključivo uz poticaj ili predložak pripovijeda kratku priču služeći se kratkim i jednostavnim rečenicama.</w:t>
            </w:r>
          </w:p>
        </w:tc>
        <w:tc>
          <w:tcPr>
            <w:tcW w:w="2552" w:type="dxa"/>
            <w:gridSpan w:val="3"/>
          </w:tcPr>
          <w:p w14:paraId="7AE8D6A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Proizvoljno pripovijeda kratku priču prema nizu slika ne primjenjujući uvijek zadane smjernice.</w:t>
            </w:r>
          </w:p>
        </w:tc>
        <w:tc>
          <w:tcPr>
            <w:tcW w:w="2551" w:type="dxa"/>
          </w:tcPr>
          <w:p w14:paraId="517F48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 uz povremeni manji poticaj.</w:t>
            </w:r>
          </w:p>
        </w:tc>
        <w:tc>
          <w:tcPr>
            <w:tcW w:w="2835" w:type="dxa"/>
          </w:tcPr>
          <w:p w14:paraId="1B0CC77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Tečno, točno i artikulirano pripovijeda priču prema nizu slika obogaćujući je svojim rječnikom.</w:t>
            </w:r>
          </w:p>
        </w:tc>
      </w:tr>
      <w:tr w:rsidR="007A45DD" w:rsidRPr="00B4176C" w14:paraId="21DA0C6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02B5A542" w14:textId="77777777" w:rsidR="007A45DD" w:rsidRPr="000B73C2" w:rsidRDefault="007A45DD" w:rsidP="007A45D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priča o vlastitim doživljajima i događajima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D91896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priča o vlastitim doživljajima i događajima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351FA2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Prema zadanom jasnom i kratkom primjeru priča o vlastitim događajima i doživljajima uz stalno vođenje pitanjima, ne mareći za slijed događaja ili sažetost priče, ne prosuđuje </w:t>
            </w:r>
            <w:r w:rsidRPr="007A45DD">
              <w:rPr>
                <w:rFonts w:cstheme="minorHAnsi"/>
                <w:sz w:val="24"/>
                <w:szCs w:val="24"/>
              </w:rPr>
              <w:lastRenderedPageBreak/>
              <w:t xml:space="preserve">količinu događaja niti važnost istih u pričanju (priča preopširno o nevažnim i nebitnim događajima za iskustvo o kojem priča). </w:t>
            </w:r>
          </w:p>
        </w:tc>
        <w:tc>
          <w:tcPr>
            <w:tcW w:w="2552" w:type="dxa"/>
            <w:gridSpan w:val="3"/>
          </w:tcPr>
          <w:p w14:paraId="1AF5CB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cstheme="minorHAnsi"/>
                <w:sz w:val="24"/>
                <w:szCs w:val="24"/>
              </w:rPr>
              <w:lastRenderedPageBreak/>
              <w:t>Metodom pokušaja i pogrešaka priča o vlastitim doživljajima i događajima često ne prateći kronološki slijed.</w:t>
            </w:r>
          </w:p>
        </w:tc>
        <w:tc>
          <w:tcPr>
            <w:tcW w:w="2551" w:type="dxa"/>
          </w:tcPr>
          <w:p w14:paraId="628E10C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se svojim riječima kada priča o vlastitim doživljajima i događajima uz kraće navođenje.</w:t>
            </w:r>
          </w:p>
        </w:tc>
        <w:tc>
          <w:tcPr>
            <w:tcW w:w="2835" w:type="dxa"/>
          </w:tcPr>
          <w:p w14:paraId="7F274DA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Slobodno, jasno i s aktivnom pažnjom priča o vlastitim doživljajima i događajima.</w:t>
            </w:r>
          </w:p>
        </w:tc>
      </w:tr>
      <w:tr w:rsidR="007A45DD" w:rsidRPr="00B4176C" w14:paraId="3094D8D9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451BA403" w14:textId="77777777" w:rsidR="007A45DD" w:rsidRPr="000B73C2" w:rsidRDefault="007A45DD" w:rsidP="007A45DD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06FEEF1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događaje kronološki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2E63F2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7A45DD">
              <w:rPr>
                <w:rFonts w:cstheme="minorHAnsi"/>
                <w:sz w:val="24"/>
                <w:szCs w:val="24"/>
              </w:rPr>
              <w:t xml:space="preserve">ripovijeda događaje 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7A45DD">
              <w:rPr>
                <w:rFonts w:cstheme="minorHAnsi"/>
                <w:sz w:val="24"/>
                <w:szCs w:val="24"/>
              </w:rPr>
              <w:t>eprecizn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i nepotpun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kronološkim slijedom uz stalno navođenje.</w:t>
            </w:r>
          </w:p>
        </w:tc>
        <w:tc>
          <w:tcPr>
            <w:tcW w:w="2552" w:type="dxa"/>
            <w:gridSpan w:val="3"/>
          </w:tcPr>
          <w:p w14:paraId="1BBD374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povremeni poticaj pripovijeda događaje kronološkim slijedom.</w:t>
            </w:r>
          </w:p>
        </w:tc>
        <w:tc>
          <w:tcPr>
            <w:tcW w:w="2551" w:type="dxa"/>
          </w:tcPr>
          <w:p w14:paraId="44FF262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 slijedeći smisao cjeline uz manje ispravke.</w:t>
            </w:r>
          </w:p>
        </w:tc>
        <w:tc>
          <w:tcPr>
            <w:tcW w:w="2835" w:type="dxa"/>
          </w:tcPr>
          <w:p w14:paraId="0B68050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Razvrstava događaje kronološki te ih samostalno reda pravilnim redoslijedom u jasnu i logičku cjelinu.</w:t>
            </w:r>
          </w:p>
        </w:tc>
      </w:tr>
      <w:tr w:rsidR="007A45DD" w:rsidRPr="00B4176C" w14:paraId="18F348D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94FBC5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opisuje na temelju promatranja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2FA638C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na temelju promatranja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C9E64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Djelomično, ali često nepotpuno opisuje na temelju promatranja, teže izvodi opise samostalno, većinom je stalno potreban poticaj i pomoć.</w:t>
            </w:r>
          </w:p>
        </w:tc>
        <w:tc>
          <w:tcPr>
            <w:tcW w:w="2552" w:type="dxa"/>
            <w:gridSpan w:val="3"/>
          </w:tcPr>
          <w:p w14:paraId="6E94D5C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Opisuje na temelju promatranja uz dodatne upute.</w:t>
            </w:r>
          </w:p>
        </w:tc>
        <w:tc>
          <w:tcPr>
            <w:tcW w:w="2551" w:type="dxa"/>
          </w:tcPr>
          <w:p w14:paraId="5EDA7A9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samostalno opisuje na temelju promatranja. </w:t>
            </w:r>
          </w:p>
        </w:tc>
        <w:tc>
          <w:tcPr>
            <w:tcW w:w="2835" w:type="dxa"/>
          </w:tcPr>
          <w:p w14:paraId="7E9E4613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Opisuje, analizira i primjenjuje naučeno u opisu na temelju promatranje te stvara slikovite opise.</w:t>
            </w:r>
          </w:p>
        </w:tc>
      </w:tr>
      <w:tr w:rsidR="007A45DD" w:rsidRPr="00B4176C" w14:paraId="0DEB4109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83DC5A8" w14:textId="77777777" w:rsidR="007A45DD" w:rsidRPr="000B73C2" w:rsidRDefault="007A45DD" w:rsidP="007A45DD">
            <w:pPr>
              <w:pStyle w:val="ListParagraph"/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04D4934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pažljivo i uljudno sluša sugovornika ne prekidajući ga u govorenju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23BF92" w14:textId="77777777" w:rsidR="007A45DD" w:rsidRPr="007A45DD" w:rsidRDefault="007A45DD" w:rsidP="007A45DD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Često prekida sugovornika u govorenju, teže održava pažnju i koncentraciju tijekom slušanja.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87932A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 pažljivo i uljudno sluša sugovornika, ali zanimanje za slušano varira.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C984E96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0BB352" w14:textId="77777777" w:rsidR="007A45DD" w:rsidRPr="007A45DD" w:rsidRDefault="007A45DD" w:rsidP="007A45DD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Aktivnom pažnjom i neverbalnom komunikacijom pokazuje kako  pažljivo i uljudno sluša sugovornika ne prekidajući ga u govorenju.</w:t>
            </w:r>
          </w:p>
        </w:tc>
      </w:tr>
      <w:tr w:rsidR="007A45DD" w:rsidRPr="00B4176C" w14:paraId="5531539F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52AAD7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upotrebljava nove riječi koje je naučio kao dio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4E8F98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upotrebljava nove riječi koje je naučio kao dio aktivnoga rječnika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E7855F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Prilično</w:t>
            </w:r>
            <w:r w:rsidRPr="007A45DD">
              <w:rPr>
                <w:rFonts w:cstheme="minorHAnsi"/>
                <w:sz w:val="24"/>
                <w:szCs w:val="24"/>
              </w:rPr>
              <w:t xml:space="preserve"> nesigurno i nepotpuno upotrebljava manji obim novih riječi u kratkim rečenicama aktivnog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5F46E7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Upotrebljava dio novih riječi koje je naučio kao dio aktivnoga rječnika, ali nesigurno, što pokazuje kako rječnik nije dostatno uvježban.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3ECD1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upotrebljava   nove riječi koje je naučio kao dio aktivnoga rječnika uz poneko navođenje.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4E7027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Pravilno, argumentirano planira i  upotrebljava nove riječi koje je naučio kao dio aktivnoga rječnika siguran u svoju izvedbu.</w:t>
            </w:r>
          </w:p>
        </w:tc>
      </w:tr>
      <w:tr w:rsidR="007A45DD" w:rsidRPr="00B4176C" w14:paraId="09C08E3A" w14:textId="77777777" w:rsidTr="007A45DD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6061D13A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sve glasove u riječima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23A48F70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izgovara sve glasove u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B1F8EB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sve glasove samo u nekim  riječima, većinom uz metodu pokušaja i pogrešaka.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299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Većinom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izgovara sve glasove u riječima.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2B6FAE5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izgovara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sve glasove u riječima.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C3FCA8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Točno, pravilno i artikulirano  točno izgovara sve glasove u riječima.</w:t>
            </w:r>
          </w:p>
        </w:tc>
      </w:tr>
      <w:tr w:rsidR="007A45DD" w:rsidRPr="00B4176C" w14:paraId="0CC32978" w14:textId="77777777" w:rsidTr="007A45DD">
        <w:tc>
          <w:tcPr>
            <w:tcW w:w="2680" w:type="dxa"/>
            <w:tcBorders>
              <w:top w:val="single" w:sz="4" w:space="0" w:color="auto"/>
              <w:bottom w:val="single" w:sz="18" w:space="0" w:color="auto"/>
              <w:right w:val="double" w:sz="12" w:space="0" w:color="auto"/>
            </w:tcBorders>
          </w:tcPr>
          <w:p w14:paraId="3B1D0EB4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točno intonira izjavnu, upitnu i uskličnu rečenicu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8" w:space="0" w:color="auto"/>
            </w:tcBorders>
          </w:tcPr>
          <w:p w14:paraId="64C9DBB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intonira izjavnu, upitnu i uskličnu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2EFFE56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Nesigurno i često netočno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intonira izjavnu, upitnu i uskličnu rečenicu, uspješan u ponavljanju za modelom i kod poznatih rečenica.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14:paraId="2A0FC6E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Razlikuje u intonaciju vrstu rečenice, ali još uvijek dosta nesigurno  intonira izjavnu, upitnu i uskličnu rečenicu.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3A4D7D4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 intonira izjavnu, upitnu i uskličnu rečenicu uz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manje korekcije.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</w:tcPr>
          <w:p w14:paraId="49CB067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Jasno, izražajno, pravilno i  točno intonira izjavnu, upitnu i uskličnu rečenicu</w:t>
            </w:r>
          </w:p>
        </w:tc>
      </w:tr>
      <w:tr w:rsidR="007A45DD" w:rsidRPr="00B4176C" w14:paraId="4701A6EC" w14:textId="77777777" w:rsidTr="000702E9">
        <w:tc>
          <w:tcPr>
            <w:tcW w:w="15877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1AA335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A.2.2. Učenik sluša jednostavne tekstove, točno izgovara glasove, </w:t>
            </w:r>
          </w:p>
          <w:p w14:paraId="36F3EE17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rečenice na temelju slušanoga teksta.</w:t>
            </w:r>
          </w:p>
        </w:tc>
      </w:tr>
      <w:tr w:rsidR="007A45DD" w:rsidRPr="00D74C65" w14:paraId="18BE693E" w14:textId="77777777" w:rsidTr="000702E9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56D78E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C45FED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FA10CC5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073BD33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232E535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340670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0B555341" w14:textId="77777777" w:rsidTr="000702E9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BD82B3D" w14:textId="77777777" w:rsidR="007A45DD" w:rsidRPr="006560B8" w:rsidRDefault="007A45DD" w:rsidP="007A45DD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</w:t>
            </w:r>
          </w:p>
          <w:p w14:paraId="0EFFBA73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3A087DA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08860E8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ili samostalno čita kraće tekstove u književnim i zabavno-poučnim časopisima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AFA6C49" w14:textId="77777777" w:rsidR="007A45DD" w:rsidRPr="00176884" w:rsidRDefault="007A45DD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Nestalnom pažnjom i slabom koncentracijom  sluša kratke tekstove primjerene jezičnomu razvoju, interesima i dobi te ga je potrebno stalno poticati na slušanje i održavati pažnju.</w:t>
            </w:r>
          </w:p>
        </w:tc>
        <w:tc>
          <w:tcPr>
            <w:tcW w:w="2552" w:type="dxa"/>
            <w:gridSpan w:val="3"/>
            <w:tcBorders>
              <w:bottom w:val="nil"/>
            </w:tcBorders>
          </w:tcPr>
          <w:p w14:paraId="04191BB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sluša kratke tekstove primjerene jezičnomu razvoju, interesima i dobi</w:t>
            </w:r>
          </w:p>
          <w:p w14:paraId="5249043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563459F2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 uz pokazivanje zanimanja i razumijevanja.</w:t>
            </w:r>
          </w:p>
          <w:p w14:paraId="316B8530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04E147F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aktivnu pažnju i stalnu koncentraciju  sluša kratke tekstove primjerene jezičnomu razvoju, interesima i dobi te se lako uživljuje u zadane situacije.</w:t>
            </w:r>
          </w:p>
          <w:p w14:paraId="5192E48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5DD" w:rsidRPr="00B4176C" w14:paraId="4121CA29" w14:textId="77777777" w:rsidTr="00D96596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3679A09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poslušanome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88D38A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3B316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kratka i jednoznačna pitanja o poslušanome tekstu uz dodatna pojašnjenja i upute.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ABA5151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Odgovara na većinu pitanja o poslušanome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CE9A3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 odgovara na pitanja o polsuš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>anome tekstu proširujući odgovore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povremeni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FF31AF" w14:textId="77777777" w:rsidR="007A45DD" w:rsidRPr="00176884" w:rsidRDefault="007A45DD" w:rsidP="007A45D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Točno, argumentirano i potpuno odgovara na pitanja o poslušanome tekstu upotpunjujući odgovore vlastitim odgovorima.</w:t>
            </w:r>
          </w:p>
        </w:tc>
      </w:tr>
      <w:tr w:rsidR="007A45DD" w:rsidRPr="00B4176C" w14:paraId="3FCB8DE3" w14:textId="77777777" w:rsidTr="00D96596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48555A97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0D812894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EFE617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Rijetko  postavlja potpitanja o poslušanome tekstu da bi pojasnio vlastito razumijevanje teksta jer mu je tekst razumljiv tek nakon nekoliko slušanja i pojašnjavanja nepoznatih riječi i dijelova.</w:t>
            </w:r>
          </w:p>
        </w:tc>
        <w:tc>
          <w:tcPr>
            <w:tcW w:w="2552" w:type="dxa"/>
            <w:gridSpan w:val="3"/>
            <w:tcBorders>
              <w:bottom w:val="single" w:sz="8" w:space="0" w:color="auto"/>
            </w:tcBorders>
          </w:tcPr>
          <w:p w14:paraId="6FED4EA4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Ponekad postavlja kratka potpitanja o poslušanome tekstu prema primjeru da bi pojasnio vlastito razumijevanje teksta ili traži pojašnjenje teksta.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DEEEFE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527724C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produbio vlastito razumijevanje teksta i jasnije uočio uzročno-posljedične veze koje opisuje nakon odgovora na potpitanja.</w:t>
            </w:r>
          </w:p>
        </w:tc>
      </w:tr>
      <w:tr w:rsidR="007A45DD" w:rsidRPr="00B4176C" w14:paraId="59EE749B" w14:textId="77777777" w:rsidTr="00D96596">
        <w:tc>
          <w:tcPr>
            <w:tcW w:w="2680" w:type="dxa"/>
            <w:tcBorders>
              <w:top w:val="single" w:sz="8" w:space="0" w:color="auto"/>
              <w:bottom w:val="single" w:sz="4" w:space="0" w:color="auto"/>
              <w:right w:val="double" w:sz="12" w:space="0" w:color="auto"/>
            </w:tcBorders>
          </w:tcPr>
          <w:p w14:paraId="7F0F06E4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provjerava razumijevanje poslušanoga teksta u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razgovoru s drugim učenikom–</w:t>
            </w:r>
          </w:p>
        </w:tc>
        <w:tc>
          <w:tcPr>
            <w:tcW w:w="2708" w:type="dxa"/>
            <w:tcBorders>
              <w:top w:val="single" w:sz="8" w:space="0" w:color="auto"/>
              <w:left w:val="double" w:sz="12" w:space="0" w:color="auto"/>
              <w:bottom w:val="single" w:sz="4" w:space="0" w:color="auto"/>
            </w:tcBorders>
          </w:tcPr>
          <w:p w14:paraId="7E885954" w14:textId="77777777" w:rsidR="007A45DD" w:rsidRPr="00D76E7E" w:rsidRDefault="007A45DD" w:rsidP="0017688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cstheme="minorHAnsi"/>
                <w:i/>
                <w:sz w:val="24"/>
              </w:rPr>
              <w:t>p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rovjerava razumijevanje poslušanoga teksta u razgovoru s drugim učenikom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4FD7D92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i jasne upute provjerava razumijevanje 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u razgovoru s drugim učenikom, pri čemu nije u mogućnosti ispraviti drugog učenika jer mu je i samom potrebno potvrditi i dopuniti razumijevanje 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i ono što je učenik shvatio. 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26B1E3A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upute za rad u paru i poticaj od vršnjaka/učitelja  provjerava razumijevanje poslušanoga teksta u razgovoru s drugim učenikom, pri čemu se više oslanja na vršnjaka.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1177C355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Provjerava razumijevanje poslušanoga teksta u razgovoru s drugim učenikom uz suradničko učenje i nadopunjavanje.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3A8D4DCD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S lakoćom  provjerava razumijevanje poslušanoga teksta u razgovoru s drugim učenikom te se stavlja u ulogu učitelja siguran u svoje razumijevanje.</w:t>
            </w:r>
          </w:p>
        </w:tc>
      </w:tr>
      <w:tr w:rsidR="007A45DD" w:rsidRPr="00B4176C" w14:paraId="77F19F44" w14:textId="77777777" w:rsidTr="00DD5510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BFC54EC" w14:textId="77777777" w:rsidR="007A45DD" w:rsidRPr="00371DDF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svoje misli i osjećaje o poslušanome tekstu (crtežom, pismom, govorom, pokretom)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A52A9D2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svoje misli i osjećaje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4986B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Rijetko  izražava svoje misli i osjećaje o poslušanome tekstu.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3FC2523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Povremeno  izražava svoje misli i osjećaje o poslušanome tekstu.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CD87D6B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svoje misli i osjećaje o poslušanome tekstu govorom i pokretom.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850344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Kreativno i slikovito izražava svoje misli i osjećaje o poslušanom</w:t>
            </w:r>
            <w:r w:rsidR="00367C51"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tekstu služeći se raznim alatima (slika, oluja ideja, umna mapa, samostalni nastup ili izlaganje).</w:t>
            </w:r>
          </w:p>
        </w:tc>
      </w:tr>
      <w:tr w:rsidR="007A45DD" w:rsidRPr="00B4176C" w14:paraId="2F7105CA" w14:textId="77777777" w:rsidTr="00DD5510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B77E500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A.2.3. Učenik čita kratke tekstove tematski prikladne </w:t>
            </w:r>
          </w:p>
          <w:p w14:paraId="1198D6B1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učeničkomu iskustvu, jezičnomu razvoju i interesima.</w:t>
            </w:r>
          </w:p>
        </w:tc>
      </w:tr>
      <w:tr w:rsidR="007A45DD" w:rsidRPr="00D74C65" w14:paraId="0E2B0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DF7E6C9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A5D5CAC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B92067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B1CFB2B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DC5BE4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BE074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1158EEBC" w14:textId="77777777" w:rsidTr="000B73C2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24C9FD2E" w14:textId="77777777" w:rsidR="00367C51" w:rsidRPr="000B73C2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7402847B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čita kratke tekstove primjerene jezičnomu razvoju, dobi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FA15A6C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Nesigurno i uz dosta slovkanja  čita kratke tekstove primjerene jezičnomu razvoju, dobi i interesima.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</w:tcBorders>
          </w:tcPr>
          <w:p w14:paraId="0C169EE7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kratke tekstove primjerene jezičnomu razvoju, dobi i interesima čineći greške u čitanju (povremeno slovkanje, nepravilna intonacija ili neprimjenjivanje interpunkcije pri čitanju). 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5ADACA3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 uz poneko pojašnjenje od strane učitelja.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168BEEE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Točno, tečno i elokventno  čita kratke i dulje tekstove primjerene jezičnomu razvoju, dobi i interesima.</w:t>
            </w:r>
          </w:p>
        </w:tc>
      </w:tr>
      <w:tr w:rsidR="00367C51" w:rsidRPr="00B4176C" w14:paraId="7A665451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1BCB5B78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380D4C5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6F8306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lastRenderedPageBreak/>
              <w:t xml:space="preserve">Nesigurno i često netočno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pitanja o pročitanome tekstu.</w:t>
            </w:r>
          </w:p>
        </w:tc>
        <w:tc>
          <w:tcPr>
            <w:tcW w:w="2552" w:type="dxa"/>
            <w:gridSpan w:val="3"/>
          </w:tcPr>
          <w:p w14:paraId="310267E1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lastRenderedPageBreak/>
              <w:t xml:space="preserve">Većinom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 kraća pitanja o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pročitanome tekstu. </w:t>
            </w:r>
          </w:p>
        </w:tc>
        <w:tc>
          <w:tcPr>
            <w:tcW w:w="2551" w:type="dxa"/>
          </w:tcPr>
          <w:p w14:paraId="4457EF64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 odgovara na pitanja o pročitanome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tekstu uz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nezamjetne greške.</w:t>
            </w:r>
          </w:p>
        </w:tc>
        <w:tc>
          <w:tcPr>
            <w:tcW w:w="2835" w:type="dxa"/>
          </w:tcPr>
          <w:p w14:paraId="7C87A232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Bez greške i proširenim rečenicama  odgovara na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pitanja o pročitanome tekstu.</w:t>
            </w:r>
          </w:p>
        </w:tc>
      </w:tr>
      <w:tr w:rsidR="00367C51" w:rsidRPr="00B4176C" w14:paraId="43FE069D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42BDA6E1" w14:textId="77777777" w:rsidR="00367C51" w:rsidRPr="000B73C2" w:rsidRDefault="00367C51" w:rsidP="00367C51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B7DE88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8E0C44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Tek uz poticaj i primjer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postavlja kratka i jednostavna pitanja o pročitanome tekstu (nakon što ga je nekoliko puta pročitao).</w:t>
            </w:r>
          </w:p>
        </w:tc>
        <w:tc>
          <w:tcPr>
            <w:tcW w:w="2552" w:type="dxa"/>
            <w:gridSpan w:val="3"/>
          </w:tcPr>
          <w:p w14:paraId="51D5919C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Postavlja jednostavna i kraća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o pročitanome tekstu (važna za interpretaciju i razumijevanje teksta).</w:t>
            </w:r>
          </w:p>
        </w:tc>
        <w:tc>
          <w:tcPr>
            <w:tcW w:w="2551" w:type="dxa"/>
          </w:tcPr>
          <w:p w14:paraId="093FE22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Samostalno postavlja više pitanja o pročitanome tekstu.</w:t>
            </w:r>
          </w:p>
        </w:tc>
        <w:tc>
          <w:tcPr>
            <w:tcW w:w="2835" w:type="dxa"/>
          </w:tcPr>
          <w:p w14:paraId="72D3D77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Sigurno i integrirano  postavlja različita  pitanja o pročitanome tekstu dovodeći u vezu događaje i likove već nakon prvog čitanja.</w:t>
            </w:r>
          </w:p>
        </w:tc>
      </w:tr>
      <w:tr w:rsidR="00367C51" w:rsidRPr="00B4176C" w14:paraId="03300728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03507DCB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1F69689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izdvaja nepoznate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2BF9CBA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Teže izdvaja  izdvaja nepoznate riječi zbog nerazumijevanja teksta te mu je više riječi nepoznato od očekivanih za kronološku dob (siromašan rječnik).</w:t>
            </w:r>
          </w:p>
        </w:tc>
        <w:tc>
          <w:tcPr>
            <w:tcW w:w="2552" w:type="dxa"/>
            <w:gridSpan w:val="3"/>
          </w:tcPr>
          <w:p w14:paraId="2907AEC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nepoznate riječi, ali traži pomoć u snalaženju i traženju značenja. </w:t>
            </w:r>
          </w:p>
        </w:tc>
        <w:tc>
          <w:tcPr>
            <w:tcW w:w="2551" w:type="dxa"/>
          </w:tcPr>
          <w:p w14:paraId="26C7BBB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 izdvaja nepoznate riječi.</w:t>
            </w:r>
          </w:p>
        </w:tc>
        <w:tc>
          <w:tcPr>
            <w:tcW w:w="2835" w:type="dxa"/>
          </w:tcPr>
          <w:p w14:paraId="577A202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uočava i izdvaja nepoznate riječi te se snalazi u traženju značenja (rječnik, tamnije otisnuti pojmovi ili na multimedijskim sadržajima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tablet, računalo)</w:t>
            </w:r>
          </w:p>
        </w:tc>
      </w:tr>
      <w:tr w:rsidR="00367C51" w:rsidRPr="00B4176C" w14:paraId="50326790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648F4998" w14:textId="77777777" w:rsidR="00367C51" w:rsidRPr="000B73C2" w:rsidRDefault="00367C51" w:rsidP="00367C51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80731AC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77098213" w14:textId="77777777" w:rsidR="00367C51" w:rsidRPr="005F641C" w:rsidRDefault="00367C51" w:rsidP="00D9659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ne  pretpostavlja značenje nepoznate riječi prema kontekstu zbog nerazumijevanja teksta te mu je potrebno navesti riječi koje bi mu mogle biti nepoznate, kao i njihova značenja jer se samostalno ne snalazi u pronalasku značenja.</w:t>
            </w:r>
          </w:p>
        </w:tc>
        <w:tc>
          <w:tcPr>
            <w:tcW w:w="2552" w:type="dxa"/>
            <w:gridSpan w:val="3"/>
          </w:tcPr>
          <w:p w14:paraId="42D01700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Djelomično i uz dodatni poticaj  pretpostavlja značenje nepoznate riječi prema kontekstu, ali samostalno ne provjerava pretpostavljeno značenje u rječnicima ili u razgovoru s učiteljem, traži pomoć i upute.</w:t>
            </w:r>
          </w:p>
        </w:tc>
        <w:tc>
          <w:tcPr>
            <w:tcW w:w="2551" w:type="dxa"/>
          </w:tcPr>
          <w:p w14:paraId="440F3DD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Uz predložak ili kraće navođenje/primjer (u drugom kontekstu) pretpostavlja značenje nepoznate riječi prema kontekstu te provjerava pretpostavljeno značenje u rječnicima ili u razgovoru s učiteljem slijedeći jasne upute.</w:t>
            </w:r>
          </w:p>
        </w:tc>
        <w:tc>
          <w:tcPr>
            <w:tcW w:w="2835" w:type="dxa"/>
          </w:tcPr>
          <w:p w14:paraId="17C3DE4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pretpostavlja značenje nepoznate riječi prema kontekstu te provjerava pretpostavljeno značenje u rječnicima ili u razgovoru s učiteljem.</w:t>
            </w:r>
          </w:p>
        </w:tc>
      </w:tr>
      <w:tr w:rsidR="00367C51" w:rsidRPr="00B4176C" w14:paraId="73B60C98" w14:textId="77777777" w:rsidTr="005F641C">
        <w:tc>
          <w:tcPr>
            <w:tcW w:w="2680" w:type="dxa"/>
            <w:tcBorders>
              <w:right w:val="double" w:sz="12" w:space="0" w:color="auto"/>
            </w:tcBorders>
          </w:tcPr>
          <w:p w14:paraId="38BBD422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čitanome tekstu prema uputi ili pitanjima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8C5E782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podatke u čitanome tekstu prema uputi ili pitanjima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B4F20D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Uglavnom ne  pronalazi podatke u čitanome tekstu prema uputi ili pitanjima.</w:t>
            </w:r>
          </w:p>
        </w:tc>
        <w:tc>
          <w:tcPr>
            <w:tcW w:w="2552" w:type="dxa"/>
            <w:gridSpan w:val="3"/>
          </w:tcPr>
          <w:p w14:paraId="25AAF3C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Djelomično uspješno  pronalazi podatke u čitanome tekstu prema uputi ili pitanjima, ali mu je potreban poticaj ili upoznavanje s tekstom više puta.</w:t>
            </w:r>
          </w:p>
        </w:tc>
        <w:tc>
          <w:tcPr>
            <w:tcW w:w="2551" w:type="dxa"/>
          </w:tcPr>
          <w:p w14:paraId="2A56EAE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 pronalazi podatke u čitanome tekstu prema uputi ili pitanjima.</w:t>
            </w:r>
          </w:p>
        </w:tc>
        <w:tc>
          <w:tcPr>
            <w:tcW w:w="2835" w:type="dxa"/>
          </w:tcPr>
          <w:p w14:paraId="637DFF3F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Brzo, pravovremeno i točno  pronalazi podatke u čitanome tekstu prema uputi ili pitanjima i povezuje prethodno sa sljedećim.</w:t>
            </w:r>
          </w:p>
        </w:tc>
      </w:tr>
      <w:tr w:rsidR="00367C51" w:rsidRPr="00B4176C" w14:paraId="07D88648" w14:textId="77777777" w:rsidTr="005F641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A0E14F6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pronalazi podatke u grafičkim prikazima i tumači ih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946F103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podatke u grafičkim prikazima i tumači 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199038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Rijetko  pronalazi podatke u grafičkim prikazima, ne tumači ih samostalno jer većinom slabije razumije grafičke prikaze.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628A981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Povremeno  pronalazi podatke u grafičkim prikazima, ali ih ne tumači samostalno, već uz primjer ili dodatni poticaj (pojašnjenje prikaza ili davanje primjera).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0FBAFCC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grafičkim prikazima i tumači ih.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294219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grafičkim prikazima i tumači ih, uspoređuje i zaključuje.</w:t>
            </w:r>
          </w:p>
        </w:tc>
      </w:tr>
      <w:tr w:rsidR="00367C51" w:rsidRPr="00B4176C" w14:paraId="639E511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A41A07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A.2.4. Učenik piše školskim rukopisnim pismom slova, </w:t>
            </w:r>
          </w:p>
          <w:p w14:paraId="6A874CE8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kratke rečenice u skladu s jezičnim razvojem.</w:t>
            </w:r>
          </w:p>
        </w:tc>
      </w:tr>
      <w:tr w:rsidR="00367C51" w:rsidRPr="00D74C65" w14:paraId="4114ABC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99914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D6669C4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CF4676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72FED8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B736D8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BFD32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9BC8099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10FC47E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4F1FAA0" w14:textId="77777777" w:rsidR="00367C51" w:rsidRPr="006560B8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velika i mala slova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228B8B2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s izraženijom slabijom grafomotorikom (prelazi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slova nejednakih veličina i miješanje velikih/malih slova). 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F42661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povremeno praveći greške u velikom/malom slovu (zamjenjuje slova) i prelazeći 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1529F7A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 uredno i točno.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9BCC41E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Uredno, čitko i pravilno  piše velika i mala slova školskim rukopisnim pismom unutar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zadanog crtovlja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67C51" w:rsidRPr="00B4176C" w14:paraId="493643A3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F9E554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</w:p>
          <w:p w14:paraId="583A93FB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4BE271" w14:textId="77777777" w:rsidR="00367C51" w:rsidRPr="00B866F1" w:rsidRDefault="00367C51" w:rsidP="000870A3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3AF639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Teže  povezuje slova u cjelovitu riječ, riječ u rečenicu pišući školskim rukopisnim pismom koji je potrebno dodatno vježbati radi svladavanje tehnike pisanja.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D04B52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pravilno  povezuje slova u cjelovitu riječ, riječ u rečenicu pišući školskim rukopisnim pismom.</w:t>
            </w:r>
          </w:p>
          <w:p w14:paraId="68A5BDAE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6A9E7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Pravilno i točno   povezuje slova u cjelovitu riječ, riječ u rečenicu pišući školskim rukopisnim pismom.</w:t>
            </w:r>
          </w:p>
          <w:p w14:paraId="4A4D33E9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0ECD49D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i preciznošću  povezuje slova u cjelovitu riječ, riječ u rečenicu pišući školskim rukopisnim pismom.</w:t>
            </w:r>
          </w:p>
          <w:p w14:paraId="74966890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1708B26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1CDB0A3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rukopisnim slovima</w:t>
            </w:r>
          </w:p>
          <w:p w14:paraId="0AFE30B0" w14:textId="77777777" w:rsidR="00367C51" w:rsidRPr="002B2629" w:rsidRDefault="00367C51" w:rsidP="00367C51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49E90C0" w14:textId="77777777" w:rsidR="00367C51" w:rsidRPr="006560B8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prepisuje riječi i rečenice rukopisnim slovima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6223F428" w14:textId="77777777" w:rsidR="00367C51" w:rsidRDefault="00367C51" w:rsidP="005F641C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85A9DA4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 prepisuje riječi i rečenice rukopisnim slovima.</w:t>
            </w:r>
          </w:p>
          <w:p w14:paraId="675E60C3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AB2FDE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Uz češć</w:t>
            </w:r>
            <w:r w:rsidR="00E43BE3">
              <w:rPr>
                <w:rFonts w:eastAsia="Times New Roman" w:cstheme="minorHAnsi"/>
                <w:sz w:val="24"/>
                <w:szCs w:val="24"/>
                <w:lang w:eastAsia="hr-HR"/>
              </w:rPr>
              <w:t>e ispravke i greške</w:t>
            </w: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prepisuje riječi i rečenice rukopisnim slovima.</w:t>
            </w:r>
          </w:p>
          <w:p w14:paraId="2FC3FB7C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C939918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Uredno  prepisuje riječi i rečenice rukopisnim slovima praveći manje greške.</w:t>
            </w:r>
          </w:p>
          <w:p w14:paraId="1564E76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EA21A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Točno i uredno  prepisuje riječi i rečenice rukopisnim slovima.</w:t>
            </w:r>
          </w:p>
          <w:p w14:paraId="5B6D9C0E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C6263BE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3B11A25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piše riječi i rečenice naučenim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rukopisnim slovima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C44D986" w14:textId="77777777" w:rsidR="00367C51" w:rsidRDefault="00367C51" w:rsidP="005F641C"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samostalno piše riječi i rečenice naučenim rukopisnim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859F2F2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stalna ispravljanja uspijeva samostalno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pisati riječi i kraće rečenice naučenim rukopisnim pismom.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DCA252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Većinom samostalno piše riječi i rečenice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naučenim rukopisnim slovima uz dodatna ispravljanja i ponavljanja.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EFF162A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povremena ispravljanja 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piše riječi i rečenice naučenim rukopisnim slovima.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2256B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i bez potrebe za ispravljanjem piše riječi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 rečenice naučenim rukopisnim slovima.</w:t>
            </w:r>
          </w:p>
        </w:tc>
      </w:tr>
      <w:tr w:rsidR="00367C51" w:rsidRPr="00B4176C" w14:paraId="25F0C2E2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599631C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pisanju rukopisnim slovima pazi na veličinu pojedinih elemenata slova, vrstu poteza i način spajanja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7C2960" w14:textId="77777777" w:rsidR="00DE1B21" w:rsidRDefault="00367C51" w:rsidP="00D96596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rukopisnim slovima pazi na veličinu pojedinih elemenata slova, vrstu poteza i način spajanja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E4C198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Neprecizan  u pisanju rukopisnim slovima djelomično pazi na veličinu pojedinih elemenata slova, vrstu poteza i način spajanja.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87CE94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 čineći greške koje opetuje.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B0D0A79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1E57B613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Samostalno  u pisanju rukopisnim slovima pazi na veličinu pojedinih elemenata slova, vrstu poteza i način spajanja bez ispravljanja i popravljanja napisanoga.</w:t>
            </w:r>
          </w:p>
        </w:tc>
      </w:tr>
      <w:tr w:rsidR="00367C51" w:rsidRPr="00B4176C" w14:paraId="1C4C57B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071129F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</w:t>
            </w:r>
          </w:p>
          <w:p w14:paraId="2CE43248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969C9CD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A6F888C" w14:textId="77777777" w:rsidR="00367C51" w:rsidRPr="00B866F1" w:rsidRDefault="00367C51" w:rsidP="005F641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pojam glas, slovo, slog, riječ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23D66337" w14:textId="77777777" w:rsidR="00DE1B21" w:rsidRDefault="00367C51" w:rsidP="00D96596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2A8EE4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Nesigurno razlikuje glas i slovo, slog i riječ teže razlikuje, tek uz navođenje.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5CAD81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razlikuje uvijek pojmove glas/slovo/slog/riječ.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1D0B535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riječ.</w:t>
            </w:r>
          </w:p>
          <w:p w14:paraId="1EC49DB4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7E2C7FF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i bez greške  razlikuje pojam glas, slovo, slog, riječ.</w:t>
            </w:r>
          </w:p>
          <w:p w14:paraId="521F780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79BC060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CE0A02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662B23C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35C9AE3" w14:textId="77777777" w:rsidR="00DE1B2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prema zadanim smjernicama ili primjerima, uz mnoga ponavljanja   rastavlja riječi na slogove na kraju retka u pisanju; prepoznaje, pravopisni znak spojnicu kod rastavljanja riječi na slogove na kraju retka, </w:t>
            </w:r>
          </w:p>
          <w:p w14:paraId="52AED04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ali ju rijetko primjenjuje pravilno.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77A120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Povremeno uspješno rastavlja riječi na slogove na kraju retka u pisanju; prepoznaje i  razlikuje pravopisni znak spojnicu kod rastavljanja riječi na slogove na kraju retka, ali ju upotrebljava uz poticaj ili primjer.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111B0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 u pisanju rastavlja riječi na slogove na kraju retka; prepoznaje i upotrebljava pravopisni znak spojnicu kod rastavljanja riječi na slogove na kraju retka čineći 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E9E3D1F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 rastavlja riječi na slogove na kraju retka u pisanju; prepoznaje, razlikuje i upotrebljava pravopisni znak spojnicu kod rastavljanja riječi na slogove na kraju retka.</w:t>
            </w:r>
          </w:p>
        </w:tc>
      </w:tr>
      <w:tr w:rsidR="00367C51" w:rsidRPr="00B4176C" w14:paraId="5F8EA373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D30153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slovo: imena životinja, blagdana i praznika, ulica, trgova i naseljenih mjesta u bližem okružju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8AAC004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piše veliko početno slovo: imena životinja, blagdana i praznika, ulica, trgova i naseljenih 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mjesta u bližem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95158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Teže primjenjuje pravila o pisanju velikog početnog slova u nazivima mjesta, ulica i trgova.</w:t>
            </w:r>
          </w:p>
          <w:p w14:paraId="2768694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B9AFB2A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povremeno navođenje ili primjer  piše veliko početno slovo: imena životinja, blagdana i praznika, ulica, trgova i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naseljenih mjesta u bližem okružju.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A2739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 piše veliko početno slovo: imena životinja, blagdana i praznika, ulica, trgova i naseljenih mjesta u bližem okružju uz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A385E8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i uspješno  primjenjuje pravila o pisanju velikog početnog slova u imenima životinja, blagdana i praznika, ulica,  trgova i naseljenih mjesta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obližnjem okružju, ali i u nepoznatim nazivima ulica, trgova i naseljenih mjesta, čime dokazuje fazu primjene usvojenih  pravopisnih pravila.</w:t>
            </w:r>
          </w:p>
        </w:tc>
      </w:tr>
      <w:tr w:rsidR="00367C51" w:rsidRPr="00B4176C" w14:paraId="7789A944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E21674A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piše oznake za mjerne jedinice (duljina, novac, vrijeme)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2846D07" w14:textId="77777777" w:rsidR="00367C51" w:rsidRDefault="00E43BE3" w:rsidP="00E43BE3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D579C2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 oznake za mjerne jedinice (duljina, novac, vrijeme), ali ih ne piše samostalno točno, tek uz navođenje ili učiteljevu pomoć.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50E729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piše oznake za mjerne jedinice (duljina, novac, vrijeme).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64FC0D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 (duljina, novac, vrijeme) točno i uspješno uz poneka odstupanja od usvojenih pravila.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CA5967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piše oznake za mjerne jedinice (duljina, novac, vrijeme) razlikujući ih i primjenjujući usvojena pravila.</w:t>
            </w:r>
          </w:p>
        </w:tc>
      </w:tr>
      <w:tr w:rsidR="00367C51" w:rsidRPr="00B4176C" w14:paraId="37131683" w14:textId="77777777" w:rsidTr="00E43BE3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772FA0B1" w14:textId="77777777" w:rsidR="00367C51" w:rsidRPr="00B866F1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7934A467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ogledne i česte riječi u kojima su glasovi č, ć, dž, đ, ije/je/e/i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7393F83A" w14:textId="77777777" w:rsidR="00DE1B21" w:rsidRPr="00E43BE3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Uglavnom ne  piše točno ogledne i česte riječi u kojima su glasovi č, ć, dž, đ, ije/je/e/i, uz učiteljev poticaj i više ponavljanja uspijeva točno pisati česte riječi s navedenim glasovima.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0EA6D02B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Povremeno griješeći  piše ogledne i česte riječi u kojima su glasovi č, ć, dž, đ, ije/je/e/i, ali uz poticaj se uspješno ispravlja.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308CC84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3EC30A6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Jasno i bez greške  piše ogledne i česte riječi u kojima su glasovi č, ć, dž, đ, ije/je/e/i.</w:t>
            </w:r>
          </w:p>
        </w:tc>
      </w:tr>
      <w:tr w:rsidR="00367C51" w:rsidRPr="00B4176C" w14:paraId="7ADEE14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25380FE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A.2.5. Učenik upotrebljava i objašnjava riječi, sintagme </w:t>
            </w:r>
          </w:p>
          <w:p w14:paraId="08889593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rečenice u skladu s komunikacijskom situacijom.</w:t>
            </w:r>
          </w:p>
        </w:tc>
      </w:tr>
      <w:tr w:rsidR="00367C51" w:rsidRPr="00D74C65" w14:paraId="5AC7C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3750F1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D115D0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3E9D57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926BEBD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7031F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3A0B13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F89E628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E3C06D5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FDEE55C" w14:textId="77777777" w:rsidR="00367C51" w:rsidRDefault="00E43BE3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43BE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usvaja nove riječi i razumije značenje naučenih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11B4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manji broj novih riječi i djelomično razumije značenje naučenih riječi.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357561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osrednji broj novih riječi te razumije njihovo značenje.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8DC62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F8C427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 te ih samostalno objašnjava.</w:t>
            </w:r>
          </w:p>
        </w:tc>
      </w:tr>
      <w:tr w:rsidR="00367C51" w:rsidRPr="00B4176C" w14:paraId="5DFADAC9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84F6C23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određene riječi s obzirom na komunikacijsku situaciju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9F4723A" w14:textId="77777777" w:rsidR="00367C51" w:rsidRPr="00D5581A" w:rsidRDefault="00D5581A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objašnjava značenje određene riječi s obzirom 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na komunikacijsku situaciju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EEA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Nesigurno i proizvoljno  objašnjava značenje samo nekoliko riječi s obzirom na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komunikacijsku situaciju.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9F872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dodatni poticaj i pojašnjenja  objašnjava značenje manjeg broja riječi (nekih, ne svih)  s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obzirom na komunikacijsku situaciju.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5E4C90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poneka kraća pojašnjenja objašnjava značenje određene riječi s obzirom na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komunikacijsku situaciju.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ABEEF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Pravilno i bez pomoći  objašnjava značenje određene riječi s obzirom na komunikacijsku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situaciju.</w:t>
            </w:r>
          </w:p>
        </w:tc>
      </w:tr>
      <w:tr w:rsidR="00367C51" w:rsidRPr="00B4176C" w14:paraId="1AD6C7C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BA82A2E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izabire odgovarajuće riječi i upotrebljava ih u oblikovanju sintagmi i rečenica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D672CC1" w14:textId="77777777" w:rsidR="00367C51" w:rsidRDefault="00D5581A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izabire odgovarajuće riječi i upotrebljava ih u oblikovanju sintagmi i rečenica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A2CE6AA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Rijetko  izabire odgovarajuće riječi i upotrebljava ih u oblikovanju sintagmi i rečenica.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79A0005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 izabire odgovarajuće riječi i upotrebljava ih u oblikovanju sintagmi i rečenica.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9FF87D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 izabire odgovarajuće riječi i upotrebljava ih u oblikovanju sintagmi i rečenica.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0A727C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Sigurno i točno  izabire odgovarajuće riječi i upotrebljava ih u oblikovanju sintagmi i rečenica.</w:t>
            </w:r>
          </w:p>
        </w:tc>
      </w:tr>
      <w:tr w:rsidR="00367C51" w:rsidRPr="00B4176C" w14:paraId="4D08028F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CBBEBA0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04B1F09" w14:textId="77777777" w:rsidR="00367C51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F261C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zadanih nepoznatih riječi (manji obim broja riječi)u dječjem rječniku, ali se ne koristi njima kao dijelom aktivnoga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99EE4E4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rječniku, ali se slabije koristi njima kao dijelom aktivnoga rječnika.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BFDC7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 uz povremene dodatne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7A833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Samonicijativno i uspješno  traži objašnjenje nepoznatih riječi u dječjem rječniku i koristi se njima kao dijelom aktivnoga rječnika.</w:t>
            </w:r>
          </w:p>
        </w:tc>
      </w:tr>
      <w:tr w:rsidR="00D5581A" w:rsidRPr="00B4176C" w14:paraId="4068FE62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757094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10BE71F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0AE738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teže razlikuje izjavnu, upitnu i uskličnu te jesnu i niječnu rečenicu u tekstu (često mu je potreban primjer ili ponavljanje razlika o rečenicama).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F9368E5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52C0B7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izjavnu, upitnu i uskličnu te jesnu i niječnu rečenicu u tekstu.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C0617F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razlikuje, uspoređuje i definira izjavnu, upitnu i uskličnu te jesnu i niječnu rečenicu u tekstu.</w:t>
            </w:r>
          </w:p>
        </w:tc>
      </w:tr>
      <w:tr w:rsidR="00D5581A" w:rsidRPr="00B4176C" w14:paraId="0E7C085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6F3C6C0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1C82BA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stvara i piše izjavne, upitne, usklične rečenice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CFDE47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i prema primjerima  piše izjavne (potvrdne i niječne), upitne, usklične rečenice.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A8F394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izjavne (potvrdne i niječne), upitne, usklične rečenice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rema zadanom predlošku.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3958A2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E1AB79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Bez pomoći stvara i piše izjavne (potvrdne i niječne), upitne, usklične rečenice.</w:t>
            </w:r>
          </w:p>
        </w:tc>
      </w:tr>
      <w:tr w:rsidR="00D5581A" w:rsidRPr="00B4176C" w14:paraId="5C5AEC74" w14:textId="77777777" w:rsidTr="000702E9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759B59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imenice s konkretnim značenjem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579871F1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imenice s konkretnim značenjem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</w:t>
            </w:r>
            <w:r w:rsidRPr="001B1AA7">
              <w:rPr>
                <w:rFonts w:cstheme="minorHAnsi"/>
                <w:sz w:val="24"/>
              </w:rPr>
              <w:lastRenderedPageBreak/>
              <w:t>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E580FB5" w14:textId="77777777" w:rsid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Metodom pokušaja i pogrešaka prepoznaje ogledne i česte imenice s konkretnim značenjem, ali ih slabije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i ne upotrebljava ih u samostalnom izričaju. </w:t>
            </w:r>
          </w:p>
          <w:p w14:paraId="635F4E78" w14:textId="77777777" w:rsidR="00D96596" w:rsidRPr="00E43BE3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A5248E1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ogledne i česte imenice s konkretnim značenjem, ali ih samo uz primjere i poticaj (dodatne upute)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povremeno upotrebljava.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1C2C02C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i većinom točno upotrebljava ogledne i česte imenice s konkretnim značenjem.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753290F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upotrebljava ogledne i česte imenice s konkretnim značenjem.</w:t>
            </w:r>
          </w:p>
        </w:tc>
      </w:tr>
      <w:tr w:rsidR="00D5581A" w:rsidRPr="00B4176C" w14:paraId="2CC26500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E0D56" w14:textId="77777777" w:rsidR="00D5581A" w:rsidRPr="00CD1D1D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A.2.6. Učenik uspoređuje mjesni govor i hrvatski standardni jezik.</w:t>
            </w:r>
          </w:p>
        </w:tc>
      </w:tr>
      <w:tr w:rsidR="00D5581A" w:rsidRPr="00D74C65" w14:paraId="179621E0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A972C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7A5754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9183C9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67958B6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84D1BC8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2F888C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5581A" w:rsidRPr="00B4176C" w14:paraId="7C32D9D9" w14:textId="77777777" w:rsidTr="00367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59E5EFF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57AF530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riječi mjesnoga govora i hrvatskoga standardnog jezika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C1256C3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9781C1" w14:textId="77777777" w:rsidR="00D5581A" w:rsidRPr="00367C51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Nesigurno  uspoređuje riječi mjesnoga govora i hrvatskoga standardnog jezika.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D59C053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 uspoređuje riječi mjesnoga govora i hrvatskoga standardnog jezika.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734099E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61C799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Razlikuje i  uspoređuje riječi mjesnoga govora i hrvatskoga standardnog jezika.</w:t>
            </w:r>
          </w:p>
        </w:tc>
      </w:tr>
      <w:tr w:rsidR="00D5581A" w:rsidRPr="00B4176C" w14:paraId="5D293067" w14:textId="77777777" w:rsidTr="00184BB5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5DC4C8D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2F718B39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1F6E6EB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8059DB6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Nestalne pažnje i slabijeg zanimanja sluša i govori tekstove na mjesnome govoru prikladne učeničkomu iskustvu, jezičnomu razvoju i interesima.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A802EE0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 sluša i govori tekstove na mjesnome govoru prikladne učeničkomu iskustvu, jezičnomu razvoju i interesima.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2932675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uz povremene dodatne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37439A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pravilno i točno.</w:t>
            </w:r>
          </w:p>
        </w:tc>
      </w:tr>
      <w:tr w:rsidR="00D5581A" w:rsidRPr="00B4176C" w14:paraId="537D0FA1" w14:textId="77777777" w:rsidTr="00184BB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1032C7DF" w14:textId="77777777" w:rsidR="00D5581A" w:rsidRPr="002B2629" w:rsidRDefault="00D5581A" w:rsidP="00D5581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  <w:vAlign w:val="center"/>
          </w:tcPr>
          <w:p w14:paraId="072A716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4E6461" w14:textId="77777777" w:rsidR="00D96596" w:rsidRDefault="00D96596" w:rsidP="00D5581A">
            <w:pPr>
              <w:rPr>
                <w:rFonts w:cstheme="minorHAnsi"/>
                <w:sz w:val="24"/>
              </w:rPr>
            </w:pPr>
          </w:p>
          <w:p w14:paraId="146D816E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80B2889" w14:textId="77777777" w:rsidR="00D5581A" w:rsidRPr="00367C51" w:rsidRDefault="00D5581A" w:rsidP="00D5581A">
            <w:pPr>
              <w:ind w:left="33"/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Nesigurno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6F1EFCDD" w14:textId="77777777" w:rsidR="00D5581A" w:rsidRPr="00367C51" w:rsidRDefault="00D5581A" w:rsidP="00D5581A">
            <w:pPr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Uz češće greške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2D7961C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73A67255" w14:textId="77777777" w:rsidR="00D5581A" w:rsidRPr="00367C51" w:rsidRDefault="00D5581A" w:rsidP="00D5581A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Samostalno  čita i piše kratke i jednostavne, ali i složenije  tekstove na mjesnome govoru u skladu sa svojim interesima, potrebama i iskustvom.</w:t>
            </w:r>
          </w:p>
        </w:tc>
      </w:tr>
      <w:tr w:rsidR="00D5581A" w:rsidRPr="00B4176C" w14:paraId="068C0554" w14:textId="77777777" w:rsidTr="000702E9">
        <w:tc>
          <w:tcPr>
            <w:tcW w:w="15877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7FCD6AED" w14:textId="77777777" w:rsidR="00D5581A" w:rsidRPr="00614DA8" w:rsidRDefault="00D5581A" w:rsidP="00D5581A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D5581A" w:rsidRPr="00F2687B" w14:paraId="5AF94440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4B52B7A" w14:textId="77777777" w:rsidR="00D5581A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B.2.1. Učenik izražava svoja zapažanja, misli i osjećaje nakon </w:t>
            </w:r>
          </w:p>
          <w:p w14:paraId="7551B77E" w14:textId="77777777" w:rsidR="00D5581A" w:rsidRPr="00F2687B" w:rsidRDefault="00D5581A" w:rsidP="00D5581A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slušanja/čitanja književnoga teksta i povezuje ih s vlastitim iskustvom.</w:t>
            </w:r>
          </w:p>
        </w:tc>
      </w:tr>
      <w:tr w:rsidR="00D5581A" w:rsidRPr="00D74C65" w14:paraId="75888589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BC1F3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lastRenderedPageBreak/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7077F1D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5A46375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887D4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53C18A4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D8A165B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231A6" w:rsidRPr="00B4176C" w14:paraId="07C1276F" w14:textId="77777777" w:rsidTr="009231A6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177C8DE" w14:textId="77777777" w:rsidR="009231A6" w:rsidRPr="002B2629" w:rsidRDefault="009231A6" w:rsidP="009231A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3B6195EF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C1CE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Šturo i s pojedinačnim riječima koje ne sklapa u potpunu rečenicu izražava osobni doživljaj slušanog/pročitanog djela (kratki odgovori, potvrdni ili niječni, reagira tek na upite i potpitanja).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14:paraId="0B2AA4D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Većinom uz podršku i potpitanja  govori o čemu razmišlja i kako se osjeća nakon čitanja/slušanja književnoga teksta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E03C0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Slobodno izražava osobni doživljaj djela,  govori o čemu razmišlja i kako se osjeća nakon čitanja/slušanja književnoga teksta uz kraća potpitanja.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027EA3" w14:textId="77777777" w:rsidR="009231A6" w:rsidRPr="009231A6" w:rsidRDefault="009231A6" w:rsidP="009231A6">
            <w:pPr>
              <w:rPr>
                <w:rFonts w:cstheme="minorHAnsi"/>
                <w:sz w:val="24"/>
                <w:szCs w:val="24"/>
              </w:rPr>
            </w:pPr>
            <w:r w:rsidRPr="009231A6">
              <w:rPr>
                <w:rFonts w:cstheme="minorHAnsi"/>
                <w:sz w:val="24"/>
                <w:szCs w:val="24"/>
              </w:rPr>
              <w:t>Izražava osobni doživljaj nakon slušanja/čitanja književnog djela koristeći se opisima i cjelovitim rečenicama.</w:t>
            </w:r>
          </w:p>
        </w:tc>
      </w:tr>
      <w:tr w:rsidR="009231A6" w:rsidRPr="00B4176C" w14:paraId="16FC1E38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18127650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</w:p>
          <w:p w14:paraId="17519C41" w14:textId="77777777" w:rsidR="009231A6" w:rsidRPr="002B2629" w:rsidRDefault="009231A6" w:rsidP="009231A6">
            <w:pPr>
              <w:pStyle w:val="ListParagraph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0E41E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650B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Često nesigurno ili isključivo vođeno od strane učitelja izražava jednu opisanu situaciju ili doživljaj riječima (kratkim i jednostavnim rečenicama). </w:t>
            </w:r>
          </w:p>
        </w:tc>
        <w:tc>
          <w:tcPr>
            <w:tcW w:w="2552" w:type="dxa"/>
            <w:gridSpan w:val="3"/>
          </w:tcPr>
          <w:p w14:paraId="516C2967" w14:textId="77777777" w:rsidR="009231A6" w:rsidRPr="009231A6" w:rsidRDefault="009231A6" w:rsidP="00DD5510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i prema sklonosti (bira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sredstvo izražavanja u kojem se osjeća uspješno izraziti)  izražava neke od opisanih situacija i doživljenoga u književnome tekstu riječima/crtežom ili pokretom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3D7D27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manji poticaj  opisane situacije i doživljeno u književnome tekstu riječima, crtežom i pokretom.</w:t>
            </w:r>
          </w:p>
          <w:p w14:paraId="057016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8216FF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Maštovito i živopisno izražava  opisane situacije i doživljeno u književnome tekstu riječima, crtežom i pokretom.</w:t>
            </w:r>
          </w:p>
          <w:p w14:paraId="75D211A7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9231A6" w:rsidRPr="00B4176C" w14:paraId="6B795C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1200935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vlastito mišljenje o događajima u priči i postupcima likova</w:t>
            </w:r>
          </w:p>
          <w:p w14:paraId="250E1F4E" w14:textId="77777777" w:rsidR="009231A6" w:rsidRPr="002B2629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9D3C0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vlastito mišljenje o događajima u priči i postupcima likova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3B7EDF86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po zadanim </w:t>
            </w:r>
            <w:r>
              <w:rPr>
                <w:rFonts w:cstheme="minorHAnsi"/>
                <w:sz w:val="24"/>
              </w:rPr>
              <w:t>e</w:t>
            </w:r>
            <w:r w:rsidRPr="001B1AA7">
              <w:rPr>
                <w:rFonts w:cstheme="minorHAnsi"/>
                <w:sz w:val="24"/>
              </w:rPr>
              <w:t>lementima.</w:t>
            </w:r>
          </w:p>
        </w:tc>
        <w:tc>
          <w:tcPr>
            <w:tcW w:w="2551" w:type="dxa"/>
          </w:tcPr>
          <w:p w14:paraId="0D51E53C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Siromašnim rječnikom, većinom potvrdnim/niječnim odgovorima na potpitanja izražava  vlastito mišljenje o događajima u priči i postupcima likova.</w:t>
            </w:r>
          </w:p>
        </w:tc>
        <w:tc>
          <w:tcPr>
            <w:tcW w:w="2552" w:type="dxa"/>
            <w:gridSpan w:val="3"/>
          </w:tcPr>
          <w:p w14:paraId="19D3E233" w14:textId="77777777" w:rsidR="009231A6" w:rsidRDefault="009231A6" w:rsidP="009231A6">
            <w:pPr>
              <w:rPr>
                <w:rFonts w:eastAsia="Times New Roman" w:cstheme="minorHAnsi"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Potaknut mišljenjima vršnjaka slobodniji je u izražavanju vlastitog mišljenja o događajima u priči i postupcima likova, pomalo sklon služiti se tuđom interpretacijom</w:t>
            </w:r>
            <w:r w:rsidRPr="00DD5510">
              <w:rPr>
                <w:rFonts w:eastAsia="Times New Roman" w:cstheme="minorHAnsi"/>
                <w:sz w:val="28"/>
                <w:szCs w:val="24"/>
                <w:lang w:eastAsia="hr-HR"/>
              </w:rPr>
              <w:t>.</w:t>
            </w:r>
          </w:p>
          <w:p w14:paraId="7099893A" w14:textId="77777777" w:rsidR="00D96596" w:rsidRPr="009231A6" w:rsidRDefault="00D96596" w:rsidP="009231A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D3279F2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Jasno izražava vlastito mišljenje o događajima u priči i postupcima likova.</w:t>
            </w:r>
          </w:p>
        </w:tc>
        <w:tc>
          <w:tcPr>
            <w:tcW w:w="2835" w:type="dxa"/>
          </w:tcPr>
          <w:p w14:paraId="247D06C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Samouvjereno i originalno  izražava vlastito mišljenje o događajima u priči i postupcima likova te ih dovodi u suodnos.</w:t>
            </w:r>
          </w:p>
        </w:tc>
      </w:tr>
      <w:tr w:rsidR="009231A6" w:rsidRPr="00B4176C" w14:paraId="5AFBCADF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29DD94E8" w14:textId="77777777" w:rsidR="009231A6" w:rsidRPr="002B2629" w:rsidRDefault="009231A6" w:rsidP="009231A6">
            <w:pPr>
              <w:pStyle w:val="ListParagraph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postupke likova iz književnoga teksta s vlastitim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A64101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uspoređuje postupke 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188A1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postupke likova iz književnoga djela i klasificira ih na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dobre/loše, ali ih teško uspoređuje  s vlastitim postupcima i postupcima osoba koje ga okružuju.</w:t>
            </w:r>
          </w:p>
        </w:tc>
        <w:tc>
          <w:tcPr>
            <w:tcW w:w="2552" w:type="dxa"/>
            <w:gridSpan w:val="3"/>
          </w:tcPr>
          <w:p w14:paraId="6D76A68A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postupke likova iz književnog teksta, ali ih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prema primjeru s vlastitim postupcima i postupcima osoba koje ga okružuju.</w:t>
            </w:r>
          </w:p>
        </w:tc>
        <w:tc>
          <w:tcPr>
            <w:tcW w:w="2551" w:type="dxa"/>
          </w:tcPr>
          <w:p w14:paraId="7BDFE49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povremeni poticaj ili kraću uputu samostalno 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postupke likova iz književnoga teksta s vlastitim postupcima i postupcima osoba koje ga okružuju.</w:t>
            </w:r>
          </w:p>
        </w:tc>
        <w:tc>
          <w:tcPr>
            <w:tcW w:w="2835" w:type="dxa"/>
          </w:tcPr>
          <w:p w14:paraId="57510A0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Argumentirano  uspoređuje postupke likova iz književnoga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teksta s vlastitim postupcima i postupcima osoba koje ga okružuju, dovodeći u vezu osobna iskustva s onima iz književnog teksta.</w:t>
            </w:r>
          </w:p>
        </w:tc>
      </w:tr>
      <w:tr w:rsidR="009231A6" w:rsidRPr="00B4176C" w14:paraId="7B1EE0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08A2BCA9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postupke likova iz književnoga teksta s vlastitim 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2C453B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postupke 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B68DE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primjeru  povezuje postupak likova iz književnoga teksta s vlastitim postupkom s naglaskom na jednu, konkretnu situaciju.</w:t>
            </w:r>
          </w:p>
        </w:tc>
        <w:tc>
          <w:tcPr>
            <w:tcW w:w="2552" w:type="dxa"/>
            <w:gridSpan w:val="3"/>
          </w:tcPr>
          <w:p w14:paraId="1121F8DE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Povremeno povezuje neke postupke likova iz književnoga teksta s vlastitim postupcima i postupcima osoba koje ga okružuju.</w:t>
            </w:r>
          </w:p>
        </w:tc>
        <w:tc>
          <w:tcPr>
            <w:tcW w:w="2551" w:type="dxa"/>
          </w:tcPr>
          <w:p w14:paraId="5F550D0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Uspješno  povezuje postupke likova iz književnoga teksta s vlastitim postupcima i postupcima osoba koje ga okružuju uz manje greške koje ne umanjuju vrijednost sposobnosti povezivanja učenika.</w:t>
            </w:r>
          </w:p>
        </w:tc>
        <w:tc>
          <w:tcPr>
            <w:tcW w:w="2835" w:type="dxa"/>
          </w:tcPr>
          <w:p w14:paraId="5CE29299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 lakoćom  povezuje postupke likova iz književnoga teksta s vlastitim postupcima i postupcima osoba koje ga okružuju te svojim izlaganjem služi za primjer.</w:t>
            </w:r>
          </w:p>
        </w:tc>
      </w:tr>
      <w:tr w:rsidR="00592CB5" w:rsidRPr="00B4176C" w14:paraId="5BB0C6DD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A96B3E9" w14:textId="77777777" w:rsidR="00592CB5" w:rsidRPr="002B2629" w:rsidRDefault="00592CB5" w:rsidP="00592CB5">
            <w:pPr>
              <w:pStyle w:val="ListParagraph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280DA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4558B57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stalno navođenje  pripovijeda o događaju iz svakodnevnoga života koji je u vezi s onime u književnome tekstu (jedan događaj) koristeći brojne poštapalice.</w:t>
            </w:r>
          </w:p>
          <w:p w14:paraId="30CF3EEE" w14:textId="77777777" w:rsidR="00D96596" w:rsidRPr="009231A6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</w:tcPr>
          <w:p w14:paraId="19ADFE64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Prema zadanom planu ili predlošku  pripovijeda o događajima iz svakodnevnoga života koji su u vezi s onima u književnome tekstu.</w:t>
            </w:r>
          </w:p>
        </w:tc>
        <w:tc>
          <w:tcPr>
            <w:tcW w:w="2551" w:type="dxa"/>
          </w:tcPr>
          <w:p w14:paraId="4304F235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tekstu.</w:t>
            </w:r>
          </w:p>
        </w:tc>
        <w:tc>
          <w:tcPr>
            <w:tcW w:w="2835" w:type="dxa"/>
          </w:tcPr>
          <w:p w14:paraId="2FCCB7B7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Pripovijeda, povezuje, uspoređuje i nastavlja  o događajima iz svakodnevnoga života koji su u vezi s onima u književnome tekstu.</w:t>
            </w:r>
          </w:p>
        </w:tc>
      </w:tr>
      <w:tr w:rsidR="00592CB5" w:rsidRPr="00B4176C" w14:paraId="51C484E5" w14:textId="77777777" w:rsidTr="009231A6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7C9EEE5" w14:textId="77777777" w:rsidR="00592CB5" w:rsidRPr="002B2629" w:rsidRDefault="00592CB5" w:rsidP="00592CB5">
            <w:pPr>
              <w:pStyle w:val="ListParagraph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8DE7C2B" w14:textId="77777777" w:rsidR="00592CB5" w:rsidRDefault="00592CB5" w:rsidP="00592CB5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92CB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razloge zbog kojih mu se neki tekst sviđa ili ne sviđa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A4E4135" w14:textId="77777777" w:rsidR="00D96596" w:rsidRDefault="00D96596" w:rsidP="00592CB5">
            <w:pPr>
              <w:rPr>
                <w:rFonts w:cstheme="minorHAnsi"/>
                <w:sz w:val="24"/>
              </w:rPr>
            </w:pPr>
          </w:p>
          <w:p w14:paraId="072861F4" w14:textId="77777777" w:rsidR="00D96596" w:rsidRPr="006560B8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3427CFF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(u vidu niza potpitanja)  objašnjava razloge zbog kojih mu se neki tekst sviđa ili ne sviđa.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18C214B0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i djelomično ispravnim rečenicama  objašnjava razloge zbog kojih mu </w:t>
            </w:r>
            <w:r w:rsid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neki tekst sviđa ili ne sviđa.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8A05371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9ADF608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razloge zbog kojih mu se neki tekst sviđa ili ne sviđa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svojim izlaganjem služi za primjer.</w:t>
            </w:r>
          </w:p>
        </w:tc>
      </w:tr>
      <w:tr w:rsidR="00592CB5" w:rsidRPr="00F2687B" w14:paraId="415ABBAE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B2B25EC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HJ B.2.2. Učenik sluša/čita književni tekst i razlikuje književne tekstove prema obliku i sadržaju.</w:t>
            </w:r>
          </w:p>
        </w:tc>
      </w:tr>
      <w:tr w:rsidR="00592CB5" w:rsidRPr="00D74C65" w14:paraId="3FAC1E2A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0DEE03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4DA92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5F15F5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9DA3B36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41E4CFB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97BDBCE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58C43A32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90E112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priču, pjesmu, </w:t>
            </w: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bajku, slikovnicu, zagonetku i igrokaz po obliku i sadržaju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3BB56547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priču, pjesmu, bajku, slikovnicu, zagonetku i igrokaz po obliku i sadržaju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FB39A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 priču,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pjesmu, bajku, slikovnicu, zagonetku i igrokaz po obliku i sadržaju uz dodatne upute i pomoć.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8DF5B8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priču, pjesmu,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bajku, slikovnicu, zagonetku i igrokaz po obliku i sadržaju prema zadanim smjernicama.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C691FF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razlikuje  priču, pjesmu, bajku, slikovnicu, zagonetku i igrokaz po obliku i sadržaju.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DBC2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Prepoznaje, razlikuje i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 priču, pjesmu, bajku, slikovnicu, zagonetku i igrokaz po obliku i sadržaju bez pomoći.</w:t>
            </w:r>
          </w:p>
        </w:tc>
      </w:tr>
      <w:tr w:rsidR="00592CB5" w:rsidRPr="00B4176C" w14:paraId="7932E866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AF9843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dijelove pjesme: stih, strofa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1528C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516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dijelove pjesme: stih, strofa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EF4A6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dijelove pjesme: stih i strofa.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505BC98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Razlikuje dijelove pjesme: stih i strofa.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20B3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razlikuje dijelove pjesme: stih i strofa, prepoznaje i navodi rimu.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994D3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dijelove pjesme: stih, strofa, pjesničke slike točno i lako.</w:t>
            </w:r>
          </w:p>
        </w:tc>
      </w:tr>
      <w:tr w:rsidR="00592CB5" w:rsidRPr="00B4176C" w14:paraId="108F4F0F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10A9993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EB27471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glavne i sporedne likove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29FD4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 uz dodatnu pomoć i navođenje.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8E73C5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A0235B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glavne i sporedne likove.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D26C3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glavne i sporedne likove bez ikakvog navođenja.</w:t>
            </w:r>
          </w:p>
        </w:tc>
      </w:tr>
      <w:tr w:rsidR="00592CB5" w:rsidRPr="00B4176C" w14:paraId="4CCABECC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4D89F54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početak, središnji dio i završetak priče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565522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početak, središnji dio i završetak priče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B0D66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Djelomično  prepoznaje početak, središnji dio i završetak priče.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C250F6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prepoznaje početak, središnji dio i završetak priče.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CC17B7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 početak, središnji dio i završetak priče.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B69DA5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 prepoznaje početak, središnji dio i završetak priče.</w:t>
            </w:r>
          </w:p>
        </w:tc>
      </w:tr>
      <w:tr w:rsidR="00592CB5" w:rsidRPr="00B4176C" w14:paraId="36BD6CFA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9067B9E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uočava obilježja igrokaza za djecu: lica, dijalog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8C1184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obilježja igrokaza za djecu: lica, dijalog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CCC79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 obilježja igrokaza za djecu: lica, dijalog.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510B78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i potpitanja  obilježja igrokaza za djecu: lica, dijalog.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5CA1A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poneka navođenja  obilježja igrokaza za djecu: lica, dijalog.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B39DE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Lako uočava  obilježja igrokaza za djecu: lica, dijalog.</w:t>
            </w:r>
          </w:p>
        </w:tc>
      </w:tr>
      <w:tr w:rsidR="00592CB5" w:rsidRPr="00B4176C" w14:paraId="5D0D479F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C0A864B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smješta likove u vrijeme radnje i prostor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ACEAC0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smješta likove u vrijeme radnje i prostor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AB99DC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Proizvoljno i često netočno  smješta likove u vrijeme radnje i prostor.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33A61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 smješta likove u vrijeme radnje i prostor.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1A14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Uspješno  smješta likove u vrijeme radnje i prostor uz poneke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56126B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precizno i pravilno  smješta likove u vrijeme radnje i prostor . </w:t>
            </w:r>
          </w:p>
        </w:tc>
      </w:tr>
      <w:tr w:rsidR="00592CB5" w:rsidRPr="00B4176C" w14:paraId="47290CB4" w14:textId="77777777" w:rsidTr="000702E9">
        <w:tc>
          <w:tcPr>
            <w:tcW w:w="9357" w:type="dxa"/>
            <w:gridSpan w:val="5"/>
            <w:tcBorders>
              <w:bottom w:val="single" w:sz="4" w:space="0" w:color="auto"/>
              <w:right w:val="double" w:sz="12" w:space="0" w:color="auto"/>
            </w:tcBorders>
          </w:tcPr>
          <w:p w14:paraId="618173CE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HJ B.2.3 </w:t>
            </w:r>
          </w:p>
          <w:p w14:paraId="3E4485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Učenik samostalno izabire književne tekstove za slušanje/čitanje prema vlastitome interesu.</w:t>
            </w:r>
          </w:p>
          <w:p w14:paraId="65D176C9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Razrada ishoda:</w:t>
            </w:r>
          </w:p>
          <w:p w14:paraId="2FC6D9A2" w14:textId="77777777" w:rsidR="00592CB5" w:rsidRPr="00EE27D8" w:rsidRDefault="00592CB5" w:rsidP="00592CB5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upoznaje se s različitim vrstama slikovnica, zbirki priča, pjesama za djecu</w:t>
            </w:r>
          </w:p>
          <w:p w14:paraId="7A97E2CE" w14:textId="77777777" w:rsidR="00592CB5" w:rsidRDefault="00592CB5" w:rsidP="00592CB5">
            <w:pPr>
              <w:pStyle w:val="ListParagraph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prostorom narodne knjižnice u blizini mjesta stanovanja (ili bibliobusom) </w:t>
            </w:r>
          </w:p>
          <w:p w14:paraId="2FE4F990" w14:textId="77777777" w:rsidR="00592CB5" w:rsidRPr="00EE27D8" w:rsidRDefault="00592CB5" w:rsidP="00592CB5">
            <w:pPr>
              <w:pStyle w:val="ListParagraph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radom dječjega odjela narodne knjižnice u blizini mjesta stanovanja </w:t>
            </w:r>
          </w:p>
          <w:p w14:paraId="7E46E58C" w14:textId="77777777" w:rsidR="00592CB5" w:rsidRPr="00EE27D8" w:rsidRDefault="00592CB5" w:rsidP="00592CB5">
            <w:pPr>
              <w:pStyle w:val="ListParagraph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posjećuje školsku ili narodnu knjižnicu jednom tjedno i posuđuje slikovnice i knjige za djecu za svakodnevno čitanje</w:t>
            </w:r>
          </w:p>
          <w:p w14:paraId="00E11CB5" w14:textId="77777777" w:rsidR="00592CB5" w:rsidRDefault="00592CB5" w:rsidP="00592CB5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svakodnevno izabire jedan književni tekst, primjeren jezičnom razvoju, za čitanje koji mu nudi učitelj ili samostalno izabire književne tekstove iz dječjih knjiga i časopisa</w:t>
            </w:r>
          </w:p>
          <w:p w14:paraId="5716EE25" w14:textId="77777777" w:rsidR="00592CB5" w:rsidRPr="00EE27D8" w:rsidRDefault="00592CB5" w:rsidP="00592CB5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preporučuje pročitane slikovnice i knjige za djecu drugim učenicima</w:t>
            </w:r>
          </w:p>
          <w:p w14:paraId="25BAE998" w14:textId="77777777" w:rsidR="00592CB5" w:rsidRPr="00EE27D8" w:rsidRDefault="00592CB5" w:rsidP="00592CB5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 izbor slikovnica i knjiga za djecu</w:t>
            </w:r>
          </w:p>
          <w:p w14:paraId="0EA03D98" w14:textId="77777777" w:rsidR="00592CB5" w:rsidRPr="006560B8" w:rsidRDefault="00592CB5" w:rsidP="00592CB5">
            <w:pPr>
              <w:pStyle w:val="ListParagraph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520" w:type="dxa"/>
            <w:gridSpan w:val="3"/>
            <w:tcBorders>
              <w:left w:val="double" w:sz="12" w:space="0" w:color="auto"/>
              <w:bottom w:val="single" w:sz="4" w:space="0" w:color="auto"/>
            </w:tcBorders>
          </w:tcPr>
          <w:p w14:paraId="3467ADBC" w14:textId="77777777" w:rsidR="00592CB5" w:rsidRPr="00A624B6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880E40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3B7EAFB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1BE793F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3E4C77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8083E4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4F493953" w14:textId="77777777" w:rsidR="00592CB5" w:rsidRPr="00A624B6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592CB5" w:rsidRPr="00F2687B" w14:paraId="3017FBAB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D93048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OŠ HJ B.2.4. Učenik se stvaralački izražava prema vlastitome interesu potaknut </w:t>
            </w:r>
          </w:p>
          <w:p w14:paraId="031DFA4D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različitim iskustvima i doživljajima književnoga teksta.</w:t>
            </w:r>
          </w:p>
        </w:tc>
      </w:tr>
      <w:tr w:rsidR="00592CB5" w:rsidRPr="00D74C65" w14:paraId="47A5D76B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1EA29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950790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F40239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A3139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3E56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F517F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7BC2E45C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045F88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75CA9B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E79452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 uz poticaj  koristi se jezičnim vještinama, siromašnijim rječnikom i temeljnim znanjima radi oblikovanja uradaka u kojima dolazi do izražaja djelomična kreativnost.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731C22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Povremeno se  koristi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F29D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Često se  koristi 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9D75F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Argumentirano se  koristi jezičnim vještinama, aktivnim rječnikom i temeljnim znanjima radi oblikovanja uradaka u kojima dolazi do izražaja kreativnost, originalnost i stvaralačko mišljenje.</w:t>
            </w:r>
          </w:p>
        </w:tc>
      </w:tr>
      <w:tr w:rsidR="00592CB5" w:rsidRPr="00B4176C" w14:paraId="2EEF1243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EBF8BA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</w:t>
            </w:r>
          </w:p>
          <w:p w14:paraId="155CF3E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A0609B0" w14:textId="77777777" w:rsidR="00592CB5" w:rsidRPr="00896A34" w:rsidRDefault="00592CB5" w:rsidP="00592CB5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istražuje, eksperimentira i slobodno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radi na temi koja mu je bliska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AE68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i uz točno zadane smjernice i pomoć (zadane materijale s jasnim zadacima)  istražuje o  temi koja mu je bliska.</w:t>
            </w:r>
          </w:p>
          <w:p w14:paraId="71F82FD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950D028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 i radi na temi koja mu je bliska uz zadane smjernice.</w:t>
            </w:r>
          </w:p>
          <w:p w14:paraId="0C4E621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15610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bliska.</w:t>
            </w:r>
          </w:p>
          <w:p w14:paraId="6D38E3A5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822C6D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istražuje, eksperimentira i slobodno radi na temi koja mu je bliska.</w:t>
            </w:r>
          </w:p>
        </w:tc>
      </w:tr>
      <w:tr w:rsidR="00592CB5" w:rsidRPr="00B4176C" w14:paraId="2563576F" w14:textId="77777777" w:rsidTr="00D20A57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49C64D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stvara različite individualne uratke: prikuplja riječi iz 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mjesnoga govora te sastavlja mali zavičajni rječnik, preoblikuje pročitani književni tekst: stvara novi svršetak, mijenja postupke likova, uvodi nove likove, sudjeluje u priči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ED45C8D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stvara različite individualne 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uratke: prikuplja riječi iz mjesnoga govora te sastavlja mali zavičajni rječnik, preoblikuje pročitani književni tekst: stvara novi svršetak, mijenja postupke likova, uvodi nove likove, sudjeluje u priči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3EF50A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predložak i jednostavne zadatke (gotove materijale)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djelomično  stvara individualan uradak: razvrstava  riječi iz mjesnoga govora te ih prema uputama  slaže u  mali zavičajni rječnik.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EF6292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dodatne upute  stvara jednostavnije individualne uratke: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prikuplja riječi iz mjesnoga govora te sastavlja mali zavičajni rječnik.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959B20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 stvara različite individualne uratke: prikuplja riječi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 mjesnoga govora te sastavlja mali zavičajni rječnik,  uvodi nove likove, sudjeluje u priči.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6D1249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 lakoćom stvara različite individualne uratke: prikuplja riječi iz mjesnoga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govora te sastavlja mali zavičajni rječnik, preoblikuje pročitani književni tekst: stvara novi svršetak, mijenja postupke likova, uvodi nove likove, sudjeluje u priči</w:t>
            </w:r>
          </w:p>
        </w:tc>
      </w:tr>
      <w:tr w:rsidR="00592CB5" w:rsidRPr="00B4176C" w14:paraId="122F2DB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F1DF9C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razvija vlastiti potencijal za stvaralaštvo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C04AA9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vlastiti potencijal za stvaralaštvo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A1299DD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poticaj djelomično  razvija vlastiti potencijal za stvaralaštvo (ukoliko mu se tema izrazito približi na osobno iskustvo, jasnim i jednostavnim rječnikom).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6A56FC2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Uz češći poticaj  razvija vlastiti potencijal za stvaralaštvo.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BD08FF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0ED5DC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razvija vlastiti potencijal za stvaralaštvo.</w:t>
            </w:r>
          </w:p>
        </w:tc>
      </w:tr>
      <w:tr w:rsidR="00592CB5" w:rsidRPr="00B4176C" w14:paraId="476CA84E" w14:textId="77777777" w:rsidTr="000702E9">
        <w:tc>
          <w:tcPr>
            <w:tcW w:w="15877" w:type="dxa"/>
            <w:gridSpan w:val="8"/>
            <w:shd w:val="clear" w:color="auto" w:fill="C5E0B3" w:themeFill="accent6" w:themeFillTint="66"/>
          </w:tcPr>
          <w:p w14:paraId="36FA9D2D" w14:textId="77777777" w:rsidR="00592CB5" w:rsidRPr="006414AD" w:rsidRDefault="00592CB5" w:rsidP="00592CB5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592CB5" w:rsidRPr="00D74C65" w14:paraId="6D1BA4CC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8193D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C.2.1. Učenik sluša/čita medijski tekst oblikovan u skladu s </w:t>
            </w:r>
          </w:p>
          <w:p w14:paraId="3C10D72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8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početnim opismenjavanjem i izdvaja važne podatke.</w:t>
            </w:r>
          </w:p>
        </w:tc>
      </w:tr>
      <w:tr w:rsidR="00592CB5" w:rsidRPr="00D74C65" w14:paraId="668C84F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88E22F0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FDF42B4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0ED45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AF535D2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1E8AC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C01903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635A87A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7D6FC9C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važne podatke u kratkom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DA5BB92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važne podatke u kratkom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19B42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djelomično   prepoznaje važne podatke u kratkom tekstu.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720BCB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važnije podatke u kratkom tekstu prema uputama.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DF3B68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Razlikuje važno od nevažnog u kratkom tekstu i prepoznaje važne podatke.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AF40E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Točno, brzo i lako se snalazi u kratkom tekstu i nalazi važne podatke.</w:t>
            </w:r>
          </w:p>
        </w:tc>
      </w:tr>
      <w:tr w:rsidR="00592CB5" w:rsidRPr="00B4176C" w14:paraId="49EC93EE" w14:textId="77777777" w:rsidTr="00896A34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23141845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iz teksta jedan ili više podataka prema zadanim uputama 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54F3E4C9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iz teksta jedan ili više podataka prema zadanim uputama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B9CC51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Izdvaja iz teksta jedan podatak prema zadanim uputama i uz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40F30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Izdvaja iz teksta jedan ili više podataka prema zadanim uputama i u malim spoznajnim koracima.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EB8CCF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Samostalno  izdvaja iz teksta jedan ili više podataka prema zadanim uputama uz manja navođenja.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9C86D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Samostalno  izdvaja iz teksta jedan ili više podataka prema zadanim uputama bez ikakve pomoći.</w:t>
            </w:r>
          </w:p>
        </w:tc>
      </w:tr>
      <w:tr w:rsidR="00592CB5" w:rsidRPr="00B4176C" w14:paraId="572D5EE4" w14:textId="77777777" w:rsidTr="00896A34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3F3FE69" w14:textId="77777777" w:rsidR="00592CB5" w:rsidRPr="00896A34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sadržaj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1273D0AC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sadržaj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001917C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Uglavnom ne  prepričava sadržaj teksta samostalno, tek uz stalna potpitanja i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14:paraId="5DB0DC3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Uz potpitanja i poticaj  prepričava sadržaj teksta.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64FE18E7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Prepričava sadržaj teksta prema planu prepričavanja.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030E505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Slobodno i argumentirano prepričava sadržaj teksta, neovisno ima li plan prepričavanja ili ne.</w:t>
            </w:r>
          </w:p>
        </w:tc>
      </w:tr>
      <w:tr w:rsidR="002A647F" w:rsidRPr="00D74C65" w14:paraId="641F5A59" w14:textId="77777777" w:rsidTr="002A647F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3061A9" w14:textId="33EC68A2" w:rsidR="002A647F" w:rsidRPr="00D74C65" w:rsidRDefault="002A647F" w:rsidP="002A647F">
            <w:pPr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C.2.2. Učenik razlikuje medijske sadržaje primjerene dobi i interesu.</w:t>
            </w:r>
          </w:p>
        </w:tc>
      </w:tr>
      <w:tr w:rsidR="002A647F" w:rsidRPr="00D74C65" w14:paraId="41979E85" w14:textId="77777777" w:rsidTr="002A647F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1D9ECE3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061912A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0AC3C8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A05D375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C8DF677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4E73C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93F09" w:rsidRPr="00B4176C" w14:paraId="3010B436" w14:textId="77777777" w:rsidTr="002A647F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6F456C4C" w14:textId="0D613F4C" w:rsidR="00893F09" w:rsidRDefault="00893F09" w:rsidP="00893F09">
            <w:pPr>
              <w:pStyle w:val="ListParagraph"/>
              <w:numPr>
                <w:ilvl w:val="0"/>
                <w:numId w:val="37"/>
              </w:numPr>
              <w:ind w:left="300" w:hanging="30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6C7B">
              <w:rPr>
                <w:rFonts w:eastAsia="Times New Roman" w:cstheme="minorHAnsi"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0A93738" w14:textId="66C5F9EF" w:rsidR="00893F09" w:rsidRPr="00896A34" w:rsidRDefault="00893F09" w:rsidP="00893F09">
            <w:pPr>
              <w:ind w:left="300" w:hanging="300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6EEFD8D" w14:textId="77777777" w:rsidR="00893F09" w:rsidRDefault="00893F09" w:rsidP="00893F09">
            <w:pPr>
              <w:rPr>
                <w:rFonts w:cstheme="minorHAnsi"/>
                <w:sz w:val="24"/>
              </w:rPr>
            </w:pPr>
            <w:r w:rsidRPr="002A647F">
              <w:rPr>
                <w:rFonts w:cstheme="minorHAnsi"/>
                <w:sz w:val="24"/>
              </w:rPr>
              <w:t>Učenik ne ostvaruje sastavnicu ishoda</w:t>
            </w:r>
          </w:p>
          <w:p w14:paraId="26B8568E" w14:textId="096B0DCA" w:rsidR="00893F09" w:rsidRPr="002A647F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647F">
              <w:rPr>
                <w:rFonts w:cstheme="minorHAnsi"/>
                <w:i/>
                <w:sz w:val="24"/>
              </w:rPr>
              <w:t>„</w:t>
            </w:r>
            <w:r w:rsidRPr="002A647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08DD5F21" w14:textId="5F4AE9C0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Medijske sadržaje međusobno d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jelomično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nepotpunu poruku djela daje uz poticaj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2F972ACA" w14:textId="4078799E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medijskih sadržaja, daje kratko i nepotpuno mišljenje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55514AE4" w14:textId="7D547D91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većinu medijskih sadržaja pri čemu, uglavnom točno, ističe sličnosti i razlike među njima. Mišljenje o sadržajima je argumentirano. 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AB2FFEB" w14:textId="28D453D2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Međusobno razlikuje sve medijske sadržaje pri čemu ističe sličnosti i razlike među njima. Mišljenje o sadržajima je potkrijepljeno primjerima i izrečeno  pravilnim rečenicama. </w:t>
            </w:r>
          </w:p>
        </w:tc>
      </w:tr>
      <w:tr w:rsidR="00592CB5" w:rsidRPr="00B4176C" w14:paraId="05839B95" w14:textId="77777777" w:rsidTr="002A647F">
        <w:tc>
          <w:tcPr>
            <w:tcW w:w="9209" w:type="dxa"/>
            <w:gridSpan w:val="4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0A561999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420C7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8A16756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1D049D56" w14:textId="77777777" w:rsidR="00592CB5" w:rsidRDefault="00592CB5" w:rsidP="00592CB5">
            <w:pPr>
              <w:pStyle w:val="ListParagraph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gleda i sluša animirane filmove, dokumentarne i igrane filmove za djecu </w:t>
            </w:r>
          </w:p>
          <w:p w14:paraId="5514A53A" w14:textId="77777777" w:rsidR="00592CB5" w:rsidRDefault="00592CB5" w:rsidP="00592CB5">
            <w:pPr>
              <w:pStyle w:val="ListParagraph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(gleda, sluša, doživljava) televizijske i radijske emisije za djecu obrazovnoga i dječjeg programa </w:t>
            </w:r>
          </w:p>
          <w:p w14:paraId="14138504" w14:textId="77777777" w:rsidR="00592CB5" w:rsidRDefault="00592CB5" w:rsidP="00592CB5">
            <w:pPr>
              <w:pStyle w:val="ListParagraph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čita kraće tekstove u književnim i zabavno-poučnim časopisima za djecu </w:t>
            </w:r>
          </w:p>
          <w:p w14:paraId="4BE2ABA4" w14:textId="77777777" w:rsidR="00592CB5" w:rsidRPr="00746C7B" w:rsidRDefault="00592CB5" w:rsidP="00592CB5">
            <w:pPr>
              <w:pStyle w:val="ListParagraph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obrazovne i interaktivne digitalne medije primjerene dobi i služi se njima</w:t>
            </w:r>
          </w:p>
          <w:p w14:paraId="51DF8D77" w14:textId="77777777" w:rsidR="00592CB5" w:rsidRPr="002B2629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</w:tcPr>
          <w:p w14:paraId="0842F4B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BB3965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F7830D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F72C1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</w:t>
            </w:r>
          </w:p>
          <w:p w14:paraId="2563ECE4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592CB5" w:rsidRPr="00B4176C" w14:paraId="7E6C9C82" w14:textId="77777777" w:rsidTr="00777A7B">
        <w:tc>
          <w:tcPr>
            <w:tcW w:w="9209" w:type="dxa"/>
            <w:gridSpan w:val="4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  <w:vAlign w:val="center"/>
          </w:tcPr>
          <w:p w14:paraId="24F45D50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C.2.3. </w:t>
            </w:r>
          </w:p>
          <w:p w14:paraId="4DAC8E68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posjećuje kulturne događaje primjerene dobi i iskazuje svoje mišljenje.</w:t>
            </w:r>
          </w:p>
          <w:p w14:paraId="6FE000C9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F8B0ECF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4C41BB4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2678FA6" w14:textId="77777777" w:rsidR="00592CB5" w:rsidRDefault="00592CB5" w:rsidP="00592CB5">
            <w:pPr>
              <w:pStyle w:val="ListParagraph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16">
              <w:rPr>
                <w:rFonts w:eastAsia="Times New Roman" w:cstheme="minorHAnsi"/>
                <w:sz w:val="24"/>
                <w:szCs w:val="24"/>
                <w:lang w:eastAsia="hr-HR"/>
              </w:rPr>
              <w:t>posjećuje kulturne događaje</w:t>
            </w:r>
          </w:p>
          <w:p w14:paraId="19FEA32E" w14:textId="77777777" w:rsidR="00592CB5" w:rsidRDefault="00592CB5" w:rsidP="00592CB5">
            <w:pPr>
              <w:pStyle w:val="ListParagraph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razgovara s ostalim učenicima nakon kulturnoga događaja</w:t>
            </w:r>
          </w:p>
          <w:p w14:paraId="58C6E750" w14:textId="77777777" w:rsidR="00592CB5" w:rsidRDefault="00592CB5" w:rsidP="00592CB5">
            <w:pPr>
              <w:pStyle w:val="ListParagraph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</w:p>
          <w:p w14:paraId="61A4CC77" w14:textId="77777777" w:rsidR="00592CB5" w:rsidRPr="00401C16" w:rsidRDefault="00592CB5" w:rsidP="00592CB5">
            <w:pPr>
              <w:pStyle w:val="ListParagraph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iskazuje svoj doživljaj nakon kulturnog događaja crtežom, slikom, govorom ili kraćim pisanim rečenicama</w:t>
            </w: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</w:tcPr>
          <w:p w14:paraId="0A44DA5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79A8D5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C4EA9B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0D12C5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9DF5A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prati </w:t>
            </w:r>
          </w:p>
          <w:p w14:paraId="2DE67D96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</w:tbl>
    <w:p w14:paraId="27BD3033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1FEEC981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26B51D73" w14:textId="77777777" w:rsidR="0055270B" w:rsidRPr="00997EE6" w:rsidRDefault="0055270B" w:rsidP="0055270B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LIKOVNA KULTURA</w:t>
      </w:r>
    </w:p>
    <w:p w14:paraId="0D37987A" w14:textId="77777777" w:rsidR="0055270B" w:rsidRDefault="0055270B" w:rsidP="0055270B">
      <w:pPr>
        <w:rPr>
          <w:rFonts w:cstheme="minorHAnsi"/>
          <w:sz w:val="24"/>
          <w:szCs w:val="28"/>
        </w:rPr>
      </w:pPr>
    </w:p>
    <w:p w14:paraId="28E12FAD" w14:textId="77777777" w:rsidR="0055270B" w:rsidRPr="006414AD" w:rsidRDefault="0055270B" w:rsidP="0055270B">
      <w:p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i/>
          <w:sz w:val="24"/>
          <w:szCs w:val="28"/>
        </w:rPr>
        <w:t>Učenje i poučava</w:t>
      </w:r>
      <w:r w:rsidR="00D96596">
        <w:rPr>
          <w:rFonts w:cstheme="minorHAnsi"/>
          <w:i/>
          <w:sz w:val="24"/>
          <w:szCs w:val="28"/>
        </w:rPr>
        <w:t>nje predmeta Likovna kultura u 2</w:t>
      </w:r>
      <w:r w:rsidRPr="006414AD">
        <w:rPr>
          <w:rFonts w:cstheme="minorHAnsi"/>
          <w:i/>
          <w:sz w:val="24"/>
          <w:szCs w:val="28"/>
        </w:rPr>
        <w:t>. razredu osnovne škole organizira se kao niz manjih ili većih cjelina vezanih uz zadane i izborne teme.</w:t>
      </w:r>
    </w:p>
    <w:p w14:paraId="61EED1E4" w14:textId="77777777" w:rsidR="0055270B" w:rsidRPr="006414AD" w:rsidRDefault="0055270B" w:rsidP="0055270B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Zadane teme:</w:t>
      </w:r>
    </w:p>
    <w:p w14:paraId="21F71410" w14:textId="77777777" w:rsidR="0055270B" w:rsidRPr="006414AD" w:rsidRDefault="0055270B" w:rsidP="0055270B">
      <w:pPr>
        <w:pStyle w:val="ListParagraph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Slika, igra, priča:</w:t>
      </w:r>
      <w:r w:rsidRPr="006414AD">
        <w:rPr>
          <w:rFonts w:cstheme="minorHAnsi"/>
          <w:i/>
          <w:sz w:val="24"/>
          <w:szCs w:val="28"/>
        </w:rPr>
        <w:t xml:space="preserve">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1EC9636F" w14:textId="77777777" w:rsidR="0055270B" w:rsidRPr="006414AD" w:rsidRDefault="0055270B" w:rsidP="0055270B">
      <w:pPr>
        <w:pStyle w:val="ListParagraph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Vidljivo-nevidljivo:</w:t>
      </w:r>
      <w:r w:rsidRPr="006414AD">
        <w:rPr>
          <w:rFonts w:cstheme="minorHAnsi"/>
          <w:i/>
          <w:sz w:val="24"/>
          <w:szCs w:val="28"/>
        </w:rPr>
        <w:t xml:space="preserve"> učenik koristi likovnu ili vizualnu umjetnost kao mogućnost interpretacije vidljivoga (svijeta koji ga okružuje) i izražavanja nevidljivoga (unutarnjega svijeta osjećaja, misli i stavova).</w:t>
      </w:r>
    </w:p>
    <w:p w14:paraId="2EF866F4" w14:textId="77777777" w:rsidR="0055270B" w:rsidRPr="006414AD" w:rsidRDefault="0055270B" w:rsidP="0055270B">
      <w:pPr>
        <w:pStyle w:val="ListParagraph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Priroda i oblik:</w:t>
      </w:r>
      <w:r w:rsidRPr="006414AD">
        <w:rPr>
          <w:rFonts w:cstheme="minorHAnsi"/>
          <w:i/>
          <w:sz w:val="24"/>
          <w:szCs w:val="28"/>
        </w:rPr>
        <w:t xml:space="preserve"> učenik istražuje prirodu različitim osjetilima (vizualni opažaj, taktilni i prostorni doživljaj: uočavanje detalja, boja, površina, odnosa veličina i oblika, ritma, građe oblika itd.). </w:t>
      </w:r>
    </w:p>
    <w:p w14:paraId="0A925903" w14:textId="77777777" w:rsidR="0055270B" w:rsidRPr="006414AD" w:rsidRDefault="0055270B" w:rsidP="0055270B">
      <w:pPr>
        <w:pStyle w:val="ListParagraph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Prostor u kojem boravim:</w:t>
      </w:r>
      <w:r w:rsidRPr="006414AD">
        <w:rPr>
          <w:rFonts w:cstheme="minorHAnsi"/>
          <w:i/>
          <w:sz w:val="24"/>
          <w:szCs w:val="28"/>
        </w:rPr>
        <w:t xml:space="preserve"> učenik istražuje povezanost oblikovanja prostora u kojem svakodnevno boravi s kvalitetom vlastitog života (namjena, veličina, boja, oblik, granice prostora itd.).</w:t>
      </w:r>
    </w:p>
    <w:p w14:paraId="2B6D8EAD" w14:textId="77777777" w:rsidR="0055270B" w:rsidRPr="006414AD" w:rsidRDefault="0055270B" w:rsidP="0055270B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Izborne teme:</w:t>
      </w:r>
    </w:p>
    <w:p w14:paraId="25073A5F" w14:textId="77777777" w:rsidR="0055270B" w:rsidRPr="006414AD" w:rsidRDefault="0055270B" w:rsidP="0055270B">
      <w:pPr>
        <w:pStyle w:val="ListParagraph"/>
        <w:numPr>
          <w:ilvl w:val="0"/>
          <w:numId w:val="26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Zajedno smo različiti:</w:t>
      </w:r>
      <w:r w:rsidRPr="006414AD">
        <w:rPr>
          <w:rFonts w:cstheme="minorHAnsi"/>
          <w:i/>
          <w:sz w:val="24"/>
          <w:szCs w:val="28"/>
        </w:rPr>
        <w:t xml:space="preserve"> učenik likovnim i vizualnim izražavanjem istražuje pripadnost skupini, vršnjacima, obitelji i zajednici te važnost prihvaćanja različitosti, međusobnog uvažavanja i tolerancije.</w:t>
      </w:r>
    </w:p>
    <w:p w14:paraId="215718D8" w14:textId="77777777" w:rsidR="0055270B" w:rsidRPr="006414AD" w:rsidRDefault="0055270B" w:rsidP="0055270B">
      <w:pPr>
        <w:pStyle w:val="ListParagraph"/>
        <w:numPr>
          <w:ilvl w:val="0"/>
          <w:numId w:val="26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 xml:space="preserve">Umjetnost i zajednica: </w:t>
      </w:r>
      <w:r w:rsidRPr="006414AD">
        <w:rPr>
          <w:rFonts w:cstheme="minorHAnsi"/>
          <w:i/>
          <w:sz w:val="24"/>
          <w:szCs w:val="28"/>
        </w:rPr>
        <w:t>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2560D124" w14:textId="77777777" w:rsidR="0055270B" w:rsidRPr="006414AD" w:rsidRDefault="0055270B" w:rsidP="0055270B">
      <w:pPr>
        <w:spacing w:before="100" w:beforeAutospacing="1" w:after="100" w:afterAutospacing="1" w:line="240" w:lineRule="auto"/>
        <w:ind w:left="82"/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A.1.1.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Obvezni likovni pojmovi:</w:t>
      </w:r>
    </w:p>
    <w:p w14:paraId="0E440E2D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Točka, crta.</w:t>
      </w:r>
    </w:p>
    <w:p w14:paraId="63E07B62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Dugine boje, osnovne i izvedene boje, miješanje boja.</w:t>
      </w:r>
    </w:p>
    <w:p w14:paraId="35EA50CB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Razlika između lika i tijela.</w:t>
      </w:r>
    </w:p>
    <w:p w14:paraId="792A4EB0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Ploha, lik, geometrijski i slobodni likovi, mrlja, potez.</w:t>
      </w:r>
    </w:p>
    <w:p w14:paraId="6719B90F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Hrapava i glatka površina.</w:t>
      </w:r>
    </w:p>
    <w:p w14:paraId="60DD6FDB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lastRenderedPageBreak/>
        <w:t>Masa i prostor: puno, prazno, geometrijska i slobodna tijela, obla i uglata tijela; građenje, dodavanje i oduzimanje oblika.</w:t>
      </w:r>
    </w:p>
    <w:p w14:paraId="2A19049E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Ritam: ponavljanje i izmjena oblika na plohi i u prostoru.</w:t>
      </w:r>
    </w:p>
    <w:p w14:paraId="1CD2F5FF" w14:textId="77777777" w:rsidR="0055270B" w:rsidRPr="006414AD" w:rsidRDefault="0055270B" w:rsidP="0055270B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Odnosi: veće, manje, jednako na plohi i u prostoru; dodavanje i oduzimanje oblika.</w:t>
      </w:r>
    </w:p>
    <w:p w14:paraId="6433EDE2" w14:textId="77777777" w:rsidR="0055270B" w:rsidRPr="006414AD" w:rsidRDefault="0055270B" w:rsidP="0055270B">
      <w:pPr>
        <w:pStyle w:val="ListParagraph"/>
        <w:spacing w:before="100" w:beforeAutospacing="1" w:after="100" w:afterAutospacing="1" w:line="240" w:lineRule="auto"/>
        <w:ind w:left="802"/>
        <w:rPr>
          <w:rFonts w:eastAsia="Times New Roman" w:cstheme="minorHAnsi"/>
          <w:i/>
          <w:sz w:val="24"/>
          <w:lang w:eastAsia="hr-HR"/>
        </w:rPr>
      </w:pPr>
    </w:p>
    <w:p w14:paraId="3739E46C" w14:textId="77777777" w:rsidR="0055270B" w:rsidRPr="006414AD" w:rsidRDefault="0055270B" w:rsidP="0055270B">
      <w:pPr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A.1.2.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Sadržaji za ostvarivanje odgojno-obrazovnih ishoda</w:t>
      </w:r>
    </w:p>
    <w:p w14:paraId="42FCDD99" w14:textId="77777777" w:rsidR="0055270B" w:rsidRPr="006414AD" w:rsidRDefault="0055270B" w:rsidP="0055270B">
      <w:pPr>
        <w:spacing w:before="100" w:beforeAutospacing="1" w:after="100" w:afterAutospacing="1" w:line="240" w:lineRule="auto"/>
        <w:ind w:left="82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Učenik koristi neke od predloženih likovnih materijala i tehnika:</w:t>
      </w:r>
    </w:p>
    <w:p w14:paraId="79CE12AA" w14:textId="77777777" w:rsidR="0055270B" w:rsidRPr="006414AD" w:rsidRDefault="0055270B" w:rsidP="0055270B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crtački: olovka, ugljen, kreda, flomaster, tuš i drvce, tuš i kist.</w:t>
      </w:r>
    </w:p>
    <w:p w14:paraId="71AF0D06" w14:textId="77777777" w:rsidR="0055270B" w:rsidRPr="006414AD" w:rsidRDefault="0055270B" w:rsidP="0055270B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slikarski: akvarel, gvaš, tempere, pastel, kolaž papir, kolaž iz časopisa.</w:t>
      </w:r>
    </w:p>
    <w:p w14:paraId="63939664" w14:textId="77777777" w:rsidR="0055270B" w:rsidRPr="006414AD" w:rsidRDefault="0055270B" w:rsidP="0055270B">
      <w:pPr>
        <w:pStyle w:val="ListParagraph"/>
        <w:numPr>
          <w:ilvl w:val="0"/>
          <w:numId w:val="28"/>
        </w:numPr>
        <w:rPr>
          <w:rFonts w:cstheme="minorHAnsi"/>
          <w:b/>
          <w:i/>
          <w:sz w:val="28"/>
          <w:szCs w:val="28"/>
        </w:rPr>
      </w:pPr>
      <w:r w:rsidRPr="006414AD">
        <w:rPr>
          <w:rFonts w:eastAsia="Times New Roman" w:cstheme="minorHAnsi"/>
          <w:i/>
          <w:sz w:val="24"/>
          <w:lang w:eastAsia="hr-HR"/>
        </w:rPr>
        <w:t>prostorno-plastički: glina, glinamol, papir-plastika, ambalaža i drugi materijali.</w:t>
      </w:r>
    </w:p>
    <w:p w14:paraId="2FFD53DE" w14:textId="77777777" w:rsidR="0055270B" w:rsidRPr="006414AD" w:rsidRDefault="0055270B" w:rsidP="0055270B">
      <w:pPr>
        <w:rPr>
          <w:rFonts w:eastAsia="Times New Roman" w:cstheme="minorHAnsi"/>
          <w:b/>
          <w:i/>
          <w:sz w:val="10"/>
          <w:lang w:eastAsia="hr-HR"/>
        </w:rPr>
      </w:pPr>
    </w:p>
    <w:p w14:paraId="248747D0" w14:textId="77777777" w:rsidR="0055270B" w:rsidRPr="006414AD" w:rsidRDefault="0055270B" w:rsidP="0055270B">
      <w:pPr>
        <w:rPr>
          <w:rFonts w:eastAsia="Times New Roman" w:cstheme="minorHAnsi"/>
          <w:b/>
          <w:i/>
          <w:sz w:val="28"/>
          <w:lang w:eastAsia="hr-HR"/>
        </w:rPr>
      </w:pPr>
      <w:r w:rsidRPr="006414AD">
        <w:rPr>
          <w:rFonts w:eastAsia="Times New Roman" w:cstheme="minorHAnsi"/>
          <w:b/>
          <w:i/>
          <w:sz w:val="28"/>
          <w:lang w:eastAsia="hr-HR"/>
        </w:rPr>
        <w:t>Razina usvojenosti odnosi se na konkretnu demonstraciju na nastavi te se može i ne mora sumativno vrednovati.</w:t>
      </w:r>
    </w:p>
    <w:p w14:paraId="74DABA12" w14:textId="77777777" w:rsidR="0055270B" w:rsidRPr="006414AD" w:rsidRDefault="0055270B" w:rsidP="0055270B">
      <w:pPr>
        <w:rPr>
          <w:rFonts w:eastAsia="Times New Roman" w:cstheme="minorHAnsi"/>
          <w:b/>
          <w:i/>
          <w:lang w:eastAsia="hr-HR"/>
        </w:rPr>
      </w:pP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B.1.1. Učenik prepoznaje različite oblike likovnih i vizualnih umjetnosti:</w:t>
      </w:r>
    </w:p>
    <w:p w14:paraId="062137A2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crtež, </w:t>
      </w:r>
    </w:p>
    <w:p w14:paraId="435FF554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slikarstvo, </w:t>
      </w:r>
    </w:p>
    <w:p w14:paraId="53536930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skulptura, </w:t>
      </w:r>
    </w:p>
    <w:p w14:paraId="41F72FD4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vizualne komunikacije i dizajn, </w:t>
      </w:r>
    </w:p>
    <w:p w14:paraId="42F2A63E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arhitektura i urbanizam, </w:t>
      </w:r>
    </w:p>
    <w:p w14:paraId="71E06446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animirani film, </w:t>
      </w:r>
    </w:p>
    <w:p w14:paraId="4873C3C5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ilustracija, </w:t>
      </w:r>
    </w:p>
    <w:p w14:paraId="1C2A3D9A" w14:textId="77777777" w:rsidR="0055270B" w:rsidRPr="006414AD" w:rsidRDefault="0055270B" w:rsidP="0055270B">
      <w:pPr>
        <w:pStyle w:val="ListParagraph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lutkarstvo.</w:t>
      </w:r>
    </w:p>
    <w:p w14:paraId="1B89F90A" w14:textId="77777777" w:rsidR="0055270B" w:rsidRPr="006414AD" w:rsidRDefault="0055270B" w:rsidP="0055270B">
      <w:p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Tijekom prve dvije godine učenja učenik u stvarnome prostoru upoznaje i istražuje barem jedan od navedenih tipova spomenika: skulptura u javnom prostoru i elementi grada/sela (arhitektura i urbanizam).</w:t>
      </w:r>
    </w:p>
    <w:p w14:paraId="1723C209" w14:textId="77777777" w:rsidR="0055270B" w:rsidRPr="006414AD" w:rsidRDefault="0055270B" w:rsidP="0055270B">
      <w:pPr>
        <w:pStyle w:val="box459516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Vrednovanje naučenoga</w:t>
      </w:r>
    </w:p>
    <w:p w14:paraId="51D79F19" w14:textId="77777777" w:rsidR="0055270B" w:rsidRPr="006414AD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57FF5507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Domena </w:t>
      </w:r>
      <w:r w:rsidRPr="006414AD">
        <w:rPr>
          <w:rFonts w:asciiTheme="minorHAnsi" w:hAnsiTheme="minorHAnsi" w:cstheme="minorHAnsi"/>
          <w:b/>
          <w:i/>
          <w:szCs w:val="22"/>
        </w:rPr>
        <w:t>Stvaralaštvo i produktivnost</w:t>
      </w:r>
      <w:r w:rsidRPr="006414AD"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796DCA4D" w14:textId="77777777" w:rsidR="0055270B" w:rsidRPr="006414AD" w:rsidRDefault="0055270B" w:rsidP="0055270B">
      <w:pPr>
        <w:pStyle w:val="box459516"/>
        <w:numPr>
          <w:ilvl w:val="0"/>
          <w:numId w:val="29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03F6E73C" w14:textId="77777777" w:rsidR="0055270B" w:rsidRPr="006414AD" w:rsidRDefault="0055270B" w:rsidP="0055270B">
      <w:pPr>
        <w:pStyle w:val="box459516"/>
        <w:numPr>
          <w:ilvl w:val="0"/>
          <w:numId w:val="29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lastRenderedPageBreak/>
        <w:t xml:space="preserve">produktivnost (likovni i vizualni izraz: realizacija ideje u formi, materijalu i mediju). </w:t>
      </w:r>
    </w:p>
    <w:p w14:paraId="321194A2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677FC84A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Odgojno obrazovni ishodi domena </w:t>
      </w:r>
      <w:r w:rsidRPr="006414AD">
        <w:rPr>
          <w:rFonts w:asciiTheme="minorHAnsi" w:hAnsiTheme="minorHAnsi" w:cstheme="minorHAnsi"/>
          <w:b/>
          <w:i/>
          <w:szCs w:val="22"/>
        </w:rPr>
        <w:t>Doživljaj i kritički stav</w:t>
      </w:r>
      <w:r w:rsidRPr="006414AD">
        <w:rPr>
          <w:rFonts w:asciiTheme="minorHAnsi" w:hAnsiTheme="minorHAnsi" w:cstheme="minorHAnsi"/>
          <w:i/>
          <w:szCs w:val="22"/>
        </w:rPr>
        <w:t xml:space="preserve"> te </w:t>
      </w:r>
      <w:r w:rsidRPr="006414AD">
        <w:rPr>
          <w:rFonts w:asciiTheme="minorHAnsi" w:hAnsiTheme="minorHAnsi" w:cstheme="minorHAnsi"/>
          <w:b/>
          <w:i/>
          <w:szCs w:val="22"/>
        </w:rPr>
        <w:t>Umjetnost u kontekstu</w:t>
      </w:r>
      <w:r w:rsidRPr="006414AD"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2C33BCFD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Elementi ocjenjivanja i vrednovanja od prvog do četvrtog razreda osnovne škole uključuju:</w:t>
      </w:r>
    </w:p>
    <w:p w14:paraId="57E60449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2E3F3E36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4B42615A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4C9D9B54" w14:textId="77777777" w:rsidR="0055270B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555CB2FE" w14:textId="77777777" w:rsidR="0055270B" w:rsidRDefault="0055270B" w:rsidP="0055270B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604B8D11" w14:textId="77777777" w:rsidR="0055270B" w:rsidRPr="006414AD" w:rsidRDefault="0055270B" w:rsidP="0055270B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4D6FBA5D" w14:textId="77777777" w:rsidR="0055270B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</w:p>
    <w:p w14:paraId="524D5EEC" w14:textId="77777777" w:rsidR="0055270B" w:rsidRDefault="0055270B" w:rsidP="0055270B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Likovna kultura učenici ostvaruju zadane ishode na najmanjoj razini ocjene dobar, stoga je, u navedene tri domene i napravljeno razvrstavanje postignuća od ocjene odličan do ocjene dobar. </w:t>
      </w:r>
    </w:p>
    <w:p w14:paraId="7D3F551A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 w:rsidRPr="006414AD">
        <w:rPr>
          <w:rStyle w:val="kurziv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 w:rsidRPr="003F32D3"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>, u praksi se pokazalo kako su odgojni učinci rada jedan od bitnih sastavnica u vrednovanju, naša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01B0D0B1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7742CEB8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5901606E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24DD48FC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5845AA09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039907D8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545"/>
        <w:gridCol w:w="3969"/>
        <w:gridCol w:w="1701"/>
        <w:gridCol w:w="2268"/>
        <w:gridCol w:w="4536"/>
      </w:tblGrid>
      <w:tr w:rsidR="0055270B" w:rsidRPr="00B4176C" w14:paraId="328A1486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20CEA484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55270B" w:rsidRPr="00B4176C" w14:paraId="656500CE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4237D6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A.2.1. Učenik likovnim i vizualnim izražavanjem interpretira različite sadržaje.</w:t>
            </w:r>
          </w:p>
        </w:tc>
      </w:tr>
      <w:tr w:rsidR="0055270B" w:rsidRPr="00BD6CF4" w14:paraId="65D12991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EDCC69C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BC3E7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EB5355F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8CD44B2" w14:textId="77777777" w:rsidR="0055270B" w:rsidRPr="005B0C2F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0C2F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57DEBF0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243495C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avanjem na razne vrste poticaja</w:t>
            </w:r>
          </w:p>
          <w:p w14:paraId="10623DD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3EC5A4C" w14:textId="77777777" w:rsidR="0055270B" w:rsidRPr="0055270B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neke vrste poticaja.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D50D79F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razne vrste poticaja.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16CC99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sve vrste poticaja, ističući svoju kreativnost i slobodu u likovnom izražavanju.</w:t>
            </w:r>
          </w:p>
        </w:tc>
      </w:tr>
      <w:tr w:rsidR="0055270B" w:rsidRPr="00B4176C" w14:paraId="109250F8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6AD1205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73D3893E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(obvezni pojmovi likovnog jezika i oni za koje učitelj smatra da mu mogu pomoći pri realizaciji ideje u određenom zadatku)</w:t>
            </w:r>
          </w:p>
          <w:p w14:paraId="1544FA4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1243094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30C8CB0E" w14:textId="77777777" w:rsidR="0055270B" w:rsidRPr="005B0C2F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doživljaj temeljen na osjećajima, iskustvu, mislima i informacijama.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222AA22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povremeno koristi uz češća podsjećanja od strane učitelja :</w:t>
            </w:r>
          </w:p>
          <w:p w14:paraId="26E5B03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634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0732482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 i zvukom</w:t>
            </w:r>
          </w:p>
          <w:p w14:paraId="2F066DD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4AF8B2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većinom koristi:</w:t>
            </w:r>
          </w:p>
          <w:p w14:paraId="7D79E8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8D2A8D8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447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3D57DBF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6E9E1367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15B489C" w14:textId="4E6E6BE5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samostalno koristi i lako kreativno i slobodno izražava:</w:t>
            </w:r>
          </w:p>
          <w:p w14:paraId="65FD5B9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3B099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68F08EC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6FA2AD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4EE70AB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</w:tr>
      <w:tr w:rsidR="0055270B" w:rsidRPr="00B4176C" w14:paraId="3BF8FB9D" w14:textId="77777777" w:rsidTr="009D365D">
        <w:tc>
          <w:tcPr>
            <w:tcW w:w="160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38E8B3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A.2.2. Učenik demonstrira poznavanje osobitosti </w:t>
            </w:r>
          </w:p>
          <w:p w14:paraId="1A43F41F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različitih likovnih materijala i postupaka pri likovnom izražavanju.</w:t>
            </w:r>
          </w:p>
        </w:tc>
      </w:tr>
      <w:tr w:rsidR="0055270B" w:rsidRPr="00BD6CF4" w14:paraId="43F0D062" w14:textId="77777777" w:rsidTr="00EA2668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9924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ACD51E9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CC204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EFE117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3DA6B2AD" w14:textId="77777777" w:rsidTr="00EA2668">
        <w:tc>
          <w:tcPr>
            <w:tcW w:w="3545" w:type="dxa"/>
            <w:tcBorders>
              <w:bottom w:val="single" w:sz="8" w:space="0" w:color="auto"/>
              <w:right w:val="double" w:sz="12" w:space="0" w:color="auto"/>
            </w:tcBorders>
          </w:tcPr>
          <w:p w14:paraId="08771B6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pri likovnom izražavanju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14:paraId="5C62925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uz poticaj i dodatna pojašnjenja pri likovnom izražavanju.</w:t>
            </w:r>
          </w:p>
          <w:p w14:paraId="4C95B4C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 koristi crtačke, slikarske, prostorno plastičke i druge materijale i tehnike pomalo nesigurno, teže 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koordinira prste i oči te sitne pokrete.</w:t>
            </w:r>
          </w:p>
        </w:tc>
        <w:tc>
          <w:tcPr>
            <w:tcW w:w="3969" w:type="dxa"/>
            <w:gridSpan w:val="2"/>
            <w:tcBorders>
              <w:bottom w:val="single" w:sz="8" w:space="0" w:color="auto"/>
            </w:tcBorders>
          </w:tcPr>
          <w:p w14:paraId="26442815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primjećuje i  povremeno uspoređuje  osobitosti likovnih materijala i postupaka te ih uglavnom primjenjuje bez poticaja, ali s  dodatnim uputama pri likovnom izražavanju.</w:t>
            </w:r>
          </w:p>
          <w:p w14:paraId="1FC26A8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koristi crtačke, slikarske,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prostorno plastičke i druge materijale i tehnike prilično preci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zno i usredotočeno, pokušavajući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koordinir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ati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prste i oči te sitne pokrete.</w:t>
            </w:r>
          </w:p>
        </w:tc>
        <w:tc>
          <w:tcPr>
            <w:tcW w:w="4536" w:type="dxa"/>
            <w:tcBorders>
              <w:bottom w:val="single" w:sz="8" w:space="0" w:color="auto"/>
            </w:tcBorders>
          </w:tcPr>
          <w:p w14:paraId="007E4A3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primjećuje i  uspoređuje  osobitosti likovnih materijala i postupaka te ih primjenjuje bez poticaja i dodatnog pojašnjenja pri likovnom izražavanju na zanimljiv način.</w:t>
            </w:r>
          </w:p>
          <w:p w14:paraId="07F0D84D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samostalno i sigurno koristi crtačke, slikarske, prostorno plastičke i druge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materijale i tehnike precizno, usredotočeno, koordinira prste i oči te sitne pokrete.</w:t>
            </w:r>
          </w:p>
        </w:tc>
      </w:tr>
      <w:tr w:rsidR="0055270B" w:rsidRPr="00B4176C" w14:paraId="0307D967" w14:textId="77777777" w:rsidTr="00EA2668">
        <w:tc>
          <w:tcPr>
            <w:tcW w:w="16019" w:type="dxa"/>
            <w:gridSpan w:val="5"/>
            <w:tcBorders>
              <w:top w:val="single" w:sz="8" w:space="0" w:color="auto"/>
            </w:tcBorders>
            <w:shd w:val="clear" w:color="auto" w:fill="C5E0B3" w:themeFill="accent6" w:themeFillTint="66"/>
          </w:tcPr>
          <w:p w14:paraId="3F217EBC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lastRenderedPageBreak/>
              <w:t>DOŽIVLJAJ I KRITIČKI STAV</w:t>
            </w:r>
          </w:p>
        </w:tc>
      </w:tr>
      <w:tr w:rsidR="0055270B" w:rsidRPr="00B4176C" w14:paraId="296C1B2E" w14:textId="77777777" w:rsidTr="009D365D">
        <w:tc>
          <w:tcPr>
            <w:tcW w:w="16019" w:type="dxa"/>
            <w:gridSpan w:val="5"/>
            <w:shd w:val="clear" w:color="auto" w:fill="DEEAF6" w:themeFill="accent1" w:themeFillTint="33"/>
            <w:vAlign w:val="center"/>
          </w:tcPr>
          <w:p w14:paraId="5F2BF57F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B.2.1.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likovno i vizualno umjetničko djelo </w:t>
            </w:r>
          </w:p>
          <w:p w14:paraId="3475E201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povezujući osobni doživljaj, likovni jezik i tematski sadržaj djela.</w:t>
            </w:r>
          </w:p>
        </w:tc>
      </w:tr>
      <w:tr w:rsidR="0055270B" w:rsidRPr="00BD6CF4" w14:paraId="4A37CCEE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35B6CE2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556CE44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4D7E7140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06CB8EF4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F94CD6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59BD9955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čenik povezuje djelo s vlastitim iskustvom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osobni doživljaj djela</w:t>
            </w:r>
          </w:p>
          <w:p w14:paraId="59B027A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5EECA80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prema primjeru.</w:t>
            </w:r>
          </w:p>
          <w:p w14:paraId="44DB62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barem 1 skulpturu u javnom prostoru i elemente grada/sela (arhitektura i urbanizam) uz dodatne upute i rad po koracima.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F54EB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uz manji poticaj.</w:t>
            </w:r>
          </w:p>
          <w:p w14:paraId="67D199FD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skulpture u javnom prostoru i elemente grada/sela (arhitektura i urbanizam) prema uputama i zajedničkom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F0D7166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bez poticaja, samostalno i uspješno.</w:t>
            </w:r>
          </w:p>
          <w:p w14:paraId="71C444DF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</w:p>
          <w:p w14:paraId="119311BB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skulpture u javnom</w:t>
            </w:r>
          </w:p>
          <w:p w14:paraId="521BEA01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prostoru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elemente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grada/sela (arhitektura </w:t>
            </w:r>
          </w:p>
          <w:p w14:paraId="13ED159D" w14:textId="77777777" w:rsidR="0055270B" w:rsidRPr="00255D8E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u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rbanizam).</w:t>
            </w:r>
          </w:p>
          <w:p w14:paraId="0962D512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5270B" w:rsidRPr="00B4176C" w14:paraId="24B0725B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A980B2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35EFEBB9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5032E010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4ACAA712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B782E89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kratko i siromašnim rječnikom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opisuje:</w:t>
            </w:r>
          </w:p>
          <w:p w14:paraId="2C9E252C" w14:textId="77777777" w:rsidR="0055270B" w:rsidRPr="00255D8E" w:rsidRDefault="0055270B" w:rsidP="009D365D">
            <w:pPr>
              <w:pStyle w:val="ListParagraph"/>
              <w:numPr>
                <w:ilvl w:val="0"/>
                <w:numId w:val="20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4A04D5EF" w14:textId="77777777" w:rsidR="0055270B" w:rsidRPr="00255D8E" w:rsidRDefault="0055270B" w:rsidP="009D365D">
            <w:pPr>
              <w:pStyle w:val="ListParagraph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36902092" w14:textId="77777777" w:rsidR="0055270B" w:rsidRPr="00255D8E" w:rsidRDefault="0055270B" w:rsidP="00EA2668">
            <w:pPr>
              <w:pStyle w:val="ListParagraph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A2668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23E465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opisuje:</w:t>
            </w:r>
          </w:p>
          <w:p w14:paraId="3A1D9ED9" w14:textId="77777777" w:rsidR="0055270B" w:rsidRPr="00255D8E" w:rsidRDefault="0055270B" w:rsidP="009D365D">
            <w:pPr>
              <w:pStyle w:val="ListParagraph"/>
              <w:numPr>
                <w:ilvl w:val="0"/>
                <w:numId w:val="20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1D63AE7F" w14:textId="77777777" w:rsidR="0055270B" w:rsidRPr="00255D8E" w:rsidRDefault="0055270B" w:rsidP="009D365D">
            <w:pPr>
              <w:pStyle w:val="ListParagraph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1429F271" w14:textId="77777777" w:rsidR="0055270B" w:rsidRPr="00255D8E" w:rsidRDefault="0055270B" w:rsidP="009D365D">
            <w:pPr>
              <w:pStyle w:val="ListParagraph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2846844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44DB6F1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objašnjava te predstavlja navedeno na svom ili drugom djelu :</w:t>
            </w:r>
          </w:p>
          <w:p w14:paraId="24700DE6" w14:textId="77777777" w:rsidR="0055270B" w:rsidRPr="00255D8E" w:rsidRDefault="0055270B" w:rsidP="009D365D">
            <w:pPr>
              <w:pStyle w:val="ListParagraph"/>
              <w:numPr>
                <w:ilvl w:val="0"/>
                <w:numId w:val="20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 (rad s različitim materijalima)</w:t>
            </w:r>
          </w:p>
          <w:p w14:paraId="79D1FBEE" w14:textId="77777777" w:rsidR="0055270B" w:rsidRPr="00255D8E" w:rsidRDefault="0055270B" w:rsidP="009D365D">
            <w:pPr>
              <w:pStyle w:val="ListParagraph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07BACF54" w14:textId="77777777" w:rsidR="0055270B" w:rsidRPr="003C439D" w:rsidRDefault="0055270B" w:rsidP="00EA2668">
            <w:pPr>
              <w:pStyle w:val="ListParagraph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</w:tr>
      <w:tr w:rsidR="0055270B" w:rsidRPr="00B4176C" w14:paraId="084B9FC6" w14:textId="77777777" w:rsidTr="009D365D">
        <w:tc>
          <w:tcPr>
            <w:tcW w:w="1601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1FC050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B.2.2. Učenik uspoređuje svoj likovni ili vizualni rad </w:t>
            </w:r>
          </w:p>
          <w:p w14:paraId="7D2179D3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radove drugih učenika i opisuje vlastiti doživljaj stvaranja.</w:t>
            </w:r>
          </w:p>
        </w:tc>
      </w:tr>
      <w:tr w:rsidR="0055270B" w:rsidRPr="00BD6CF4" w14:paraId="2A87E79D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583D15D1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3A7AD72E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59DDAE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3E3859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EEC80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3ACD470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teme ili motiva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originalnosti i uloženog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truda</w:t>
            </w:r>
          </w:p>
          <w:p w14:paraId="7029CA73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E489CDC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uspoređuje likovne ili vizualne radove prema kriterijima: osobnog doživljaja, likovnog jezika te originalnosti i uloženog truda.</w:t>
            </w:r>
          </w:p>
          <w:p w14:paraId="12B659CC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  <w:p w14:paraId="789FB196" w14:textId="77777777" w:rsidR="0055270B" w:rsidRPr="00255D8E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16CB67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uspoređuje likovne ili vizualne radove prema kriterijima: osobnog doživljaja, likovnog jezika, likovnih materijala i tehnika, prikaza teme ili motiva te originalnosti i uloženog truda.</w:t>
            </w:r>
          </w:p>
          <w:p w14:paraId="62A0A727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</w:t>
            </w:r>
          </w:p>
          <w:p w14:paraId="48397EA6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0BC8D54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uspoređuje likovne ili vizualne radove prema kriterijima: osobnog doživljaja, likovnog jezika, likovnih materijala, tehnika i/ili vizualnih medija, prikaza teme ili motiva te originalnosti i uloženog truda.</w:t>
            </w:r>
          </w:p>
          <w:p w14:paraId="3C86C65A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</w:t>
            </w:r>
          </w:p>
          <w:p w14:paraId="197447AF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</w:tr>
      <w:tr w:rsidR="0055270B" w:rsidRPr="00B4176C" w14:paraId="57B2726A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0F7BE0DA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 koji je to izražen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 u likovnom ili vizualnom radu</w:t>
            </w:r>
          </w:p>
          <w:p w14:paraId="1E6DC2C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3D6B70A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tijekom stvaranja i po dovršetku likovnog ili vizualnog uratka uz poticaj i navođenje.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F38FDE9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većinom  po dovršetku likovnog ili vizualnog uratka.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71901D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jednako  tijekom stvaranja i po dovršetku likovnog ili vizualnog uratka.</w:t>
            </w:r>
          </w:p>
        </w:tc>
      </w:tr>
      <w:tr w:rsidR="0055270B" w:rsidRPr="00B4176C" w14:paraId="19CBE2B9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3DC2A1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voljstvo u stvaralačkom procesu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047AF8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procesu, ali ga je potrebno motivirati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bi ga izrekao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9260C49" w14:textId="77777777" w:rsidR="00EE5319" w:rsidRPr="00255D8E" w:rsidRDefault="00EE5319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3B22D7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5877CCE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</w:tr>
      <w:tr w:rsidR="0055270B" w:rsidRPr="00B4176C" w14:paraId="61648FDC" w14:textId="77777777" w:rsidTr="009D365D">
        <w:tc>
          <w:tcPr>
            <w:tcW w:w="16019" w:type="dxa"/>
            <w:gridSpan w:val="5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DC59EA9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55270B" w:rsidRPr="00B4176C" w14:paraId="31E2D5E8" w14:textId="77777777" w:rsidTr="009D365D">
        <w:tc>
          <w:tcPr>
            <w:tcW w:w="16019" w:type="dxa"/>
            <w:gridSpan w:val="5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69EFDC49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C.2.1. Učenik prepoznaje i u likovnom ili vizualnom radu interpretira povezanost oblikovanja vizualne okoline s aktivnostima i namjenama koje se u njoj odvijaju.</w:t>
            </w:r>
          </w:p>
        </w:tc>
      </w:tr>
      <w:tr w:rsidR="0055270B" w:rsidRPr="00BD6CF4" w14:paraId="68DE5FC9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634E2A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15E7CB15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786690C2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11CC622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43AA9721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360D984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4296E794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323EFD2C" w14:textId="77777777" w:rsidR="0055270B" w:rsidRDefault="00EA2668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  <w:p w14:paraId="358343BF" w14:textId="77777777" w:rsidR="00EE5319" w:rsidRPr="00033259" w:rsidRDefault="00EE5319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7CACA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09BA3D39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48CB5B45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C793C4F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120B7F2A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i razlikuje različite </w:t>
            </w:r>
          </w:p>
          <w:p w14:paraId="5E1A2747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C61B16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3ADF7165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prepoznaje, razlikuje i opisuje različite </w:t>
            </w:r>
          </w:p>
          <w:p w14:paraId="290DF347" w14:textId="77777777" w:rsidR="0055270B" w:rsidRPr="0055270B" w:rsidRDefault="00EA2668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  <w:p w14:paraId="173ABE7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ADBE56F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02749F0A" w14:textId="77777777" w:rsidR="0055270B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crtež ili maketu interpretira doživljaj njemu bliske </w:t>
            </w:r>
            <w:r w:rsidR="00EA2668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rbanističke cjeline (ulica, naselje, gradska četvrt...)</w:t>
            </w:r>
          </w:p>
          <w:p w14:paraId="4F05F223" w14:textId="77777777" w:rsidR="00EE5319" w:rsidRPr="00033259" w:rsidRDefault="00EE5319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22708B4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E859FA9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naselje).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74AC7B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naselje, gradska četvrt...)</w:t>
            </w:r>
          </w:p>
        </w:tc>
      </w:tr>
      <w:tr w:rsidR="0055270B" w:rsidRPr="00B4176C" w14:paraId="49A72A9E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40FDB12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razlikuje i interpretira karakteristike različitih pisama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F814F1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karakteristike pisma: veličina, debljina i oblik slova te pisma oblikovanih različitim alatima.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EC3710D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razlikuje karakteristike pisma: veličina, debljina i oblik slova te pisma oblikovanih različitim alatima.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D5082B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prepoznaje, razlikuje, opisuje i objašnjava razlike i karakteristike pisma: veličina, debljina i oblik slova te pisma oblikovanih različitim alatima.</w:t>
            </w:r>
          </w:p>
        </w:tc>
      </w:tr>
      <w:tr w:rsidR="0055270B" w:rsidRPr="00B4176C" w14:paraId="0BE7BB92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2D1AD6C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uspoređuje odnose slike i teksta u njemu bliskim medijima</w:t>
            </w:r>
          </w:p>
          <w:p w14:paraId="79AF436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3BA74FA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većinom uspješno u svom radu kombinira sliku i tekst koristeći zadane elemente te prepoznaje odnose slike i teksta u njemu bliskim tiskovinama (strip, slikovnice,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udžbenici, dječji časopisi).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32686A5" w14:textId="77777777" w:rsid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uspješno u svom radu kombinira sliku i tekst koristeći zadane elemente te prepoznaje i razlikuje te često i opisuje odnose slike i teksta u njemu bliskim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tiskovinama (strip, slikovnice, udžbenici, dječji časopisi).</w:t>
            </w:r>
          </w:p>
          <w:p w14:paraId="68082A07" w14:textId="77777777" w:rsidR="00EE5319" w:rsidRPr="0055270B" w:rsidRDefault="00EE5319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C413054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kreativno i konstruktivno  u svom radu kombinira sliku i tekst koristeći zadane elemente te uočava, razlikuje i dovodi u vezu kojom promišlja i objašnjava odnose slike i teksta u njemu bliskim tiskovinama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(strip, slikovnice, udžbenici, dječji časopisi).</w:t>
            </w:r>
          </w:p>
        </w:tc>
      </w:tr>
      <w:tr w:rsidR="0055270B" w:rsidRPr="00B4176C" w14:paraId="68812A30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5413743B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koristi različite odnose slike i teksta u izražavanju vlastitih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deja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95ECB0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povremeno koristi različite odnose slike i teksta u izražavanju vlastitih ideja, ali ga je potrebno navoditi ili dodatno ga poticati kako bi došao do vlastite ideje (sklon kopiranju vršnjačkih ideja).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49EE1D2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različite odnose slike i teksta u izražavanju vlastitih ideja.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E4A03D1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kombinira i inovira različite odnose slike i teksta u izražavanju vlastitih ideja.</w:t>
            </w:r>
          </w:p>
        </w:tc>
      </w:tr>
      <w:tr w:rsidR="0055270B" w:rsidRPr="00B4176C" w14:paraId="3FA958EC" w14:textId="77777777" w:rsidTr="009D365D">
        <w:tc>
          <w:tcPr>
            <w:tcW w:w="9215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3C554B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BA100A1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LK C.2.2. </w:t>
            </w:r>
          </w:p>
          <w:p w14:paraId="5AA1E6EB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024BBB0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povezuje umjetničko djelo s iskustvima </w:t>
            </w:r>
          </w:p>
          <w:p w14:paraId="6C40FB25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iz svakodnevnog života te društvenim kontekstom</w:t>
            </w:r>
          </w:p>
          <w:p w14:paraId="13EF9ABA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6A0F94C7" w14:textId="77777777" w:rsidR="0055270B" w:rsidRPr="006477AA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2CB93D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6F4BC57" w14:textId="77777777" w:rsidR="0055270B" w:rsidRPr="00021E9E" w:rsidRDefault="0055270B" w:rsidP="009D365D">
            <w:pPr>
              <w:pStyle w:val="ListParagraph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vizualni ili likovni i tematski sadržaj određenog umjetničkog djela s iskustvom iz svakodnevnog života.</w:t>
            </w:r>
          </w:p>
          <w:p w14:paraId="75E9FF7D" w14:textId="77777777" w:rsidR="0055270B" w:rsidRDefault="0055270B" w:rsidP="009D365D">
            <w:pPr>
              <w:pStyle w:val="ListParagraph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imenuje različite sadržaje iz svoje okoline kao produkt likovnog/vizualnog izražavanja.</w:t>
            </w:r>
          </w:p>
          <w:p w14:paraId="2CFB4CDB" w14:textId="77777777" w:rsidR="0055270B" w:rsidRPr="00021E9E" w:rsidRDefault="0055270B" w:rsidP="009D365D">
            <w:pPr>
              <w:pStyle w:val="ListParagrap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FC03D82" w14:textId="77777777" w:rsidR="0055270B" w:rsidRPr="00F277AF" w:rsidRDefault="0055270B" w:rsidP="009D365D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</w:p>
          <w:p w14:paraId="4D0476CC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F4E5065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A6EF5D4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4DD99643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2F6676C9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Ostvarivanje 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ishoda se prati </w:t>
            </w:r>
          </w:p>
          <w:p w14:paraId="08E7CCD2" w14:textId="77777777" w:rsidR="0055270B" w:rsidRPr="00F277AF" w:rsidRDefault="0055270B" w:rsidP="009D365D">
            <w:pPr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5EC53E42" w14:textId="77777777" w:rsidR="0055270B" w:rsidRDefault="0055270B" w:rsidP="0055270B">
      <w:pPr>
        <w:rPr>
          <w:rFonts w:cstheme="minorHAnsi"/>
          <w:sz w:val="24"/>
        </w:rPr>
      </w:pPr>
    </w:p>
    <w:p w14:paraId="4FF252BA" w14:textId="77777777" w:rsidR="00EE5319" w:rsidRDefault="00EE5319" w:rsidP="0055270B">
      <w:pPr>
        <w:rPr>
          <w:rFonts w:cstheme="minorHAnsi"/>
          <w:sz w:val="24"/>
        </w:rPr>
      </w:pPr>
    </w:p>
    <w:p w14:paraId="1E5C80DD" w14:textId="77777777" w:rsidR="00EE5319" w:rsidRDefault="00EE5319" w:rsidP="0055270B">
      <w:pPr>
        <w:rPr>
          <w:rFonts w:cstheme="minorHAnsi"/>
          <w:sz w:val="24"/>
        </w:rPr>
      </w:pPr>
    </w:p>
    <w:p w14:paraId="5DC86936" w14:textId="77777777" w:rsidR="00EE5319" w:rsidRDefault="00EE5319" w:rsidP="0055270B">
      <w:pPr>
        <w:rPr>
          <w:rFonts w:cstheme="minorHAnsi"/>
          <w:sz w:val="24"/>
        </w:rPr>
      </w:pPr>
    </w:p>
    <w:p w14:paraId="6C792F08" w14:textId="77777777" w:rsidR="00EE5319" w:rsidRDefault="00EE5319" w:rsidP="0055270B">
      <w:pPr>
        <w:rPr>
          <w:rFonts w:cstheme="minorHAnsi"/>
          <w:sz w:val="24"/>
        </w:rPr>
      </w:pPr>
    </w:p>
    <w:p w14:paraId="000E2DC3" w14:textId="77777777" w:rsidR="00EE5319" w:rsidRDefault="00EE5319" w:rsidP="0055270B">
      <w:pPr>
        <w:rPr>
          <w:rFonts w:cstheme="minorHAnsi"/>
          <w:sz w:val="24"/>
        </w:rPr>
      </w:pPr>
    </w:p>
    <w:p w14:paraId="3AFE3C06" w14:textId="77777777" w:rsidR="00EE5319" w:rsidRDefault="00EE5319" w:rsidP="0055270B">
      <w:pPr>
        <w:rPr>
          <w:rFonts w:cstheme="minorHAnsi"/>
          <w:sz w:val="24"/>
        </w:rPr>
      </w:pPr>
    </w:p>
    <w:p w14:paraId="46519623" w14:textId="77777777" w:rsidR="00EE5319" w:rsidRDefault="00EE5319" w:rsidP="0055270B">
      <w:pPr>
        <w:rPr>
          <w:rFonts w:cstheme="minorHAnsi"/>
          <w:sz w:val="24"/>
        </w:rPr>
      </w:pPr>
    </w:p>
    <w:p w14:paraId="42F989AB" w14:textId="77777777" w:rsidR="00EE5319" w:rsidRDefault="00EE5319" w:rsidP="0055270B">
      <w:pPr>
        <w:rPr>
          <w:rFonts w:cstheme="minorHAnsi"/>
          <w:sz w:val="24"/>
        </w:rPr>
      </w:pPr>
    </w:p>
    <w:p w14:paraId="7A232D80" w14:textId="77777777" w:rsidR="00EE5319" w:rsidRDefault="00EE5319" w:rsidP="0055270B">
      <w:pPr>
        <w:rPr>
          <w:rFonts w:cstheme="minorHAnsi"/>
          <w:sz w:val="24"/>
        </w:rPr>
      </w:pPr>
    </w:p>
    <w:p w14:paraId="3295732C" w14:textId="77777777" w:rsidR="00EE5319" w:rsidRDefault="00EE5319" w:rsidP="0055270B">
      <w:pPr>
        <w:rPr>
          <w:rFonts w:cstheme="minorHAnsi"/>
          <w:sz w:val="24"/>
        </w:rPr>
      </w:pPr>
    </w:p>
    <w:p w14:paraId="2A703993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55270B" w:rsidRPr="00C26F95" w14:paraId="19CAB4F3" w14:textId="77777777" w:rsidTr="009D365D">
        <w:tc>
          <w:tcPr>
            <w:tcW w:w="426" w:type="dxa"/>
            <w:shd w:val="clear" w:color="auto" w:fill="A8D08D" w:themeFill="accent6" w:themeFillTint="99"/>
          </w:tcPr>
          <w:p w14:paraId="2E5D8708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55121473" w14:textId="77777777" w:rsidR="0055270B" w:rsidRPr="00C26F95" w:rsidRDefault="0055270B" w:rsidP="009D365D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1A751C0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AF801A5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17642169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77628664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27339FBE" w14:textId="77777777" w:rsidTr="009D365D">
        <w:trPr>
          <w:cantSplit/>
          <w:trHeight w:val="1134"/>
        </w:trPr>
        <w:tc>
          <w:tcPr>
            <w:tcW w:w="426" w:type="dxa"/>
            <w:textDirection w:val="btLr"/>
          </w:tcPr>
          <w:p w14:paraId="108C8341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7994183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</w:t>
            </w:r>
            <w:r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poticaje.</w:t>
            </w:r>
          </w:p>
          <w:p w14:paraId="4171303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2E53D080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6072978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272B74B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4928D76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3EDBBB1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EA46DAB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510019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6219570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012D176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9E71B5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721195E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7B193E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62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0CFF1892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315E58F4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B87602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380BE5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5D13DBD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DE589B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9E11DA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3C5AC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1273517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D0945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17CAA8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549DAFF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075A918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7CE4E74A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7489FF7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6D1A3C30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283F4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3B365E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2FE2B482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283FE90" w14:textId="77777777" w:rsidR="0055270B" w:rsidRDefault="0055270B" w:rsidP="0055270B">
      <w:pPr>
        <w:rPr>
          <w:rFonts w:cstheme="minorHAnsi"/>
        </w:rPr>
      </w:pPr>
    </w:p>
    <w:p w14:paraId="1CC9992E" w14:textId="77777777" w:rsidR="0055270B" w:rsidRDefault="0055270B" w:rsidP="0055270B">
      <w:pPr>
        <w:rPr>
          <w:rFonts w:cstheme="minorHAnsi"/>
        </w:rPr>
      </w:pPr>
    </w:p>
    <w:p w14:paraId="7D063C65" w14:textId="77777777" w:rsidR="0055270B" w:rsidRDefault="0055270B" w:rsidP="0055270B">
      <w:pPr>
        <w:rPr>
          <w:rFonts w:cstheme="minorHAnsi"/>
        </w:rPr>
      </w:pPr>
    </w:p>
    <w:p w14:paraId="7347F8DB" w14:textId="77777777" w:rsidR="0055270B" w:rsidRDefault="0055270B" w:rsidP="0055270B">
      <w:pPr>
        <w:rPr>
          <w:rFonts w:cstheme="minorHAnsi"/>
        </w:rPr>
      </w:pPr>
    </w:p>
    <w:p w14:paraId="2B22E7AA" w14:textId="77777777" w:rsidR="0055270B" w:rsidRDefault="0055270B" w:rsidP="0055270B">
      <w:pPr>
        <w:rPr>
          <w:rFonts w:cstheme="minorHAnsi"/>
        </w:rPr>
      </w:pPr>
    </w:p>
    <w:p w14:paraId="751E3334" w14:textId="77777777" w:rsidR="0055270B" w:rsidRDefault="0055270B" w:rsidP="0055270B">
      <w:pPr>
        <w:rPr>
          <w:rFonts w:cstheme="minorHAnsi"/>
        </w:rPr>
      </w:pPr>
    </w:p>
    <w:p w14:paraId="229F58EA" w14:textId="77777777" w:rsidR="0055270B" w:rsidRDefault="0055270B" w:rsidP="0055270B">
      <w:pPr>
        <w:rPr>
          <w:rFonts w:cstheme="minorHAnsi"/>
        </w:rPr>
      </w:pPr>
    </w:p>
    <w:p w14:paraId="5622C8C5" w14:textId="77777777" w:rsidR="0055270B" w:rsidRDefault="0055270B" w:rsidP="0055270B">
      <w:pPr>
        <w:rPr>
          <w:rFonts w:cstheme="minorHAnsi"/>
        </w:rPr>
      </w:pPr>
    </w:p>
    <w:p w14:paraId="0F7D1D83" w14:textId="77777777" w:rsidR="0055270B" w:rsidRDefault="0055270B" w:rsidP="0055270B">
      <w:pPr>
        <w:rPr>
          <w:rFonts w:cstheme="minorHAnsi"/>
        </w:rPr>
      </w:pPr>
    </w:p>
    <w:p w14:paraId="19100C73" w14:textId="77777777" w:rsidR="0055270B" w:rsidRPr="00997EE6" w:rsidRDefault="0055270B" w:rsidP="0055270B">
      <w:pPr>
        <w:ind w:left="-426" w:firstLine="426"/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GLAZBENA KULTURA</w:t>
      </w:r>
    </w:p>
    <w:p w14:paraId="17BA6089" w14:textId="77777777" w:rsidR="0055270B" w:rsidRPr="006D70D8" w:rsidRDefault="0055270B" w:rsidP="0055270B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6D70D8">
        <w:rPr>
          <w:rFonts w:eastAsia="Times New Roman" w:cstheme="minorHAnsi"/>
          <w:b/>
          <w:i/>
          <w:sz w:val="32"/>
          <w:szCs w:val="24"/>
          <w:lang w:eastAsia="hr-HR"/>
        </w:rPr>
        <w:t>Domene</w:t>
      </w:r>
    </w:p>
    <w:p w14:paraId="6416298E" w14:textId="77777777" w:rsidR="0055270B" w:rsidRPr="006D70D8" w:rsidRDefault="0055270B" w:rsidP="0055270B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A: Slušanje i upoznavanje glazbe</w:t>
      </w:r>
    </w:p>
    <w:p w14:paraId="414518DC" w14:textId="77777777" w:rsidR="0055270B" w:rsidRPr="006D70D8" w:rsidRDefault="0055270B" w:rsidP="0055270B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B: Izražavanje glazbom i uz glazbu</w:t>
      </w:r>
    </w:p>
    <w:p w14:paraId="12D77575" w14:textId="77777777" w:rsidR="0055270B" w:rsidRPr="006D70D8" w:rsidRDefault="0055270B" w:rsidP="0055270B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C: Glazba u kontekstu</w:t>
      </w:r>
    </w:p>
    <w:p w14:paraId="6EC1D28E" w14:textId="77777777" w:rsidR="0055270B" w:rsidRPr="006D70D8" w:rsidRDefault="0055270B" w:rsidP="0055270B">
      <w:pPr>
        <w:pStyle w:val="box459484"/>
        <w:rPr>
          <w:rFonts w:asciiTheme="minorHAnsi" w:hAnsiTheme="minorHAnsi" w:cstheme="minorHAnsi"/>
          <w:b/>
          <w:i/>
          <w:sz w:val="28"/>
        </w:rPr>
      </w:pPr>
      <w:r w:rsidRPr="006D70D8">
        <w:rPr>
          <w:rFonts w:asciiTheme="minorHAnsi" w:hAnsiTheme="minorHAnsi" w:cstheme="minorHAnsi"/>
          <w:b/>
          <w:i/>
          <w:sz w:val="28"/>
        </w:rPr>
        <w:t>Obvezni elementi vrednovanja u 1. razredu OŠ su:</w:t>
      </w:r>
    </w:p>
    <w:p w14:paraId="1CB7959D" w14:textId="77777777" w:rsidR="0055270B" w:rsidRPr="006D70D8" w:rsidRDefault="0055270B" w:rsidP="0055270B">
      <w:pPr>
        <w:pStyle w:val="box459484"/>
        <w:numPr>
          <w:ilvl w:val="0"/>
          <w:numId w:val="18"/>
        </w:numPr>
        <w:rPr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Slušanje i poznavanje glazbe</w:t>
      </w:r>
    </w:p>
    <w:p w14:paraId="49F35D9C" w14:textId="77777777" w:rsidR="0055270B" w:rsidRDefault="0055270B" w:rsidP="0055270B">
      <w:pPr>
        <w:pStyle w:val="box459484"/>
        <w:numPr>
          <w:ilvl w:val="0"/>
          <w:numId w:val="18"/>
        </w:numPr>
        <w:rPr>
          <w:rStyle w:val="kurziv"/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Izražavanje glazbom i uz glazbu</w:t>
      </w:r>
    </w:p>
    <w:p w14:paraId="185AFEA5" w14:textId="77777777" w:rsidR="0055270B" w:rsidRDefault="0055270B" w:rsidP="0055270B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Glazbenu</w:t>
      </w: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 kulturu.</w:t>
      </w:r>
    </w:p>
    <w:p w14:paraId="75E7B2AA" w14:textId="77777777" w:rsidR="00EE5319" w:rsidRPr="006414AD" w:rsidRDefault="00EE5319" w:rsidP="0055270B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54BE22D6" w14:textId="77777777" w:rsidR="0055270B" w:rsidRDefault="0055270B" w:rsidP="0055270B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Glazbena kultura učenici ostvaruju zadane ishode na najmanjoj razini ocjene dobar, stoga je, u navedene tri domene i napravljeno razvrstavanje postignuća od odličnog do dobar. </w:t>
      </w:r>
    </w:p>
    <w:p w14:paraId="1D4B47FB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Glazbena kultura naglasak na odgojnoj komponenti, te je  </w:t>
      </w:r>
      <w:r w:rsidRPr="003F32D3">
        <w:rPr>
          <w:rFonts w:cstheme="minorHAnsi"/>
          <w:sz w:val="24"/>
        </w:rPr>
        <w:t>važniji proces od krajnjeg rezultata jer postignuće u tim aktivnostima ovisi o glazbenim</w:t>
      </w:r>
      <w:r w:rsidRPr="003F32D3">
        <w:rPr>
          <w:sz w:val="28"/>
          <w:szCs w:val="24"/>
        </w:rPr>
        <w:t xml:space="preserve"> </w:t>
      </w:r>
      <w:r>
        <w:rPr>
          <w:sz w:val="24"/>
          <w:szCs w:val="24"/>
        </w:rPr>
        <w:t>sposobnostima učenika, u praksi se pokazalo kako su odgojni učinci rada jedan od bitnih sastavnica u vrednovanju,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(mogućnost koja je napomenuta i u Kurikulumu) 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6C1532A9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04456C5E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765B0612" w14:textId="77777777" w:rsidR="00EE5319" w:rsidRDefault="00EE5319" w:rsidP="0055270B">
      <w:pPr>
        <w:ind w:firstLine="360"/>
        <w:jc w:val="both"/>
        <w:rPr>
          <w:rFonts w:cstheme="minorHAnsi"/>
          <w:sz w:val="24"/>
        </w:rPr>
      </w:pPr>
    </w:p>
    <w:p w14:paraId="1D04DC06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5E7992D7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55270B" w:rsidRPr="00B4176C" w14:paraId="0BAC528A" w14:textId="77777777" w:rsidTr="009D365D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0338F0" w14:textId="77777777" w:rsidR="0055270B" w:rsidRPr="00921CDC" w:rsidRDefault="0055270B" w:rsidP="009D365D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DOMENA A. SLUŠANJE I UPOZNAVANJE GLAZBE</w:t>
            </w:r>
          </w:p>
        </w:tc>
      </w:tr>
      <w:tr w:rsidR="0055270B" w:rsidRPr="00B4176C" w14:paraId="7DE7F5AA" w14:textId="77777777" w:rsidTr="009D365D">
        <w:tc>
          <w:tcPr>
            <w:tcW w:w="15735" w:type="dxa"/>
            <w:gridSpan w:val="4"/>
            <w:shd w:val="clear" w:color="auto" w:fill="DEEAF6" w:themeFill="accent1" w:themeFillTint="33"/>
            <w:vAlign w:val="center"/>
          </w:tcPr>
          <w:p w14:paraId="6CE73BA4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A.2.1. Učenik poznaje određeni broj skladbi.</w:t>
            </w:r>
          </w:p>
        </w:tc>
      </w:tr>
      <w:tr w:rsidR="0055270B" w:rsidRPr="005A1FCA" w14:paraId="0085FBD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6C87AF6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422011E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79195E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7303C4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5A1FCA" w14:paraId="0E1215C1" w14:textId="77777777" w:rsidTr="009D365D">
        <w:tc>
          <w:tcPr>
            <w:tcW w:w="3403" w:type="dxa"/>
            <w:tcBorders>
              <w:right w:val="double" w:sz="12" w:space="0" w:color="auto"/>
            </w:tcBorders>
          </w:tcPr>
          <w:p w14:paraId="2F1A29FD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oznaje određeni broj kraćih skladbi (cjelovite skladbe, stavci ili ulomci) različitih vrsta glazbe (klasična, tradicijska,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opularna, jazz, filmska glazba)</w:t>
            </w:r>
          </w:p>
        </w:tc>
        <w:tc>
          <w:tcPr>
            <w:tcW w:w="3597" w:type="dxa"/>
          </w:tcPr>
          <w:p w14:paraId="19C99712" w14:textId="77777777" w:rsidR="0055270B" w:rsidRPr="000D3C4E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dijelova skladbi </w:t>
            </w:r>
            <w:r w:rsidR="005679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vrsta glazbe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ali ih nije u mogućnosti razvrstati po navedenim stilovima.</w:t>
            </w:r>
          </w:p>
        </w:tc>
        <w:tc>
          <w:tcPr>
            <w:tcW w:w="4237" w:type="dxa"/>
          </w:tcPr>
          <w:p w14:paraId="65B5497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</w:tcPr>
          <w:p w14:paraId="76CF6993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55270B" w:rsidRPr="00B4176C" w14:paraId="39CE98AA" w14:textId="77777777" w:rsidTr="009D365D">
        <w:tc>
          <w:tcPr>
            <w:tcW w:w="15735" w:type="dxa"/>
            <w:gridSpan w:val="4"/>
            <w:tcBorders>
              <w:top w:val="single" w:sz="4" w:space="0" w:color="auto"/>
              <w:bottom w:val="nil"/>
            </w:tcBorders>
            <w:shd w:val="clear" w:color="auto" w:fill="DEEAF6" w:themeFill="accent1" w:themeFillTint="33"/>
            <w:vAlign w:val="center"/>
          </w:tcPr>
          <w:p w14:paraId="66D94F93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A.2.2. Učenik temeljem slušanja, razlikuje pojedine glazbeno-izražajne sastavnice.</w:t>
            </w:r>
          </w:p>
        </w:tc>
      </w:tr>
      <w:tr w:rsidR="0055270B" w:rsidRPr="005A1FCA" w14:paraId="463105C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5C37891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6F51F1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4B70CC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D71EA29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ED7C7AE" w14:textId="77777777" w:rsidTr="009D365D">
        <w:tc>
          <w:tcPr>
            <w:tcW w:w="3403" w:type="dxa"/>
            <w:tcBorders>
              <w:bottom w:val="nil"/>
              <w:right w:val="double" w:sz="12" w:space="0" w:color="auto"/>
            </w:tcBorders>
            <w:vAlign w:val="center"/>
          </w:tcPr>
          <w:p w14:paraId="61B6957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349062E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metar/dobe</w:t>
            </w:r>
          </w:p>
          <w:p w14:paraId="222EF0A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7DD28A4F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1110E48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501BAAD7" w14:textId="77777777" w:rsidR="0055270B" w:rsidRPr="006560B8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boja/izvođači.</w:t>
            </w:r>
          </w:p>
        </w:tc>
        <w:tc>
          <w:tcPr>
            <w:tcW w:w="3597" w:type="dxa"/>
            <w:tcBorders>
              <w:bottom w:val="nil"/>
            </w:tcBorders>
          </w:tcPr>
          <w:p w14:paraId="5075E2D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558CC2D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141BF020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:rsidR="0055270B" w:rsidRPr="00B4176C" w14:paraId="2A10E66D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07141FB4" w14:textId="77777777" w:rsidR="0055270B" w:rsidRPr="00E4257C" w:rsidRDefault="0055270B" w:rsidP="009D365D">
            <w:pPr>
              <w:ind w:left="82"/>
              <w:jc w:val="center"/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</w:pPr>
            <w:r w:rsidRPr="00E4257C"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  <w:t>DOMENA B. IZRAŽAVANJE GLAZBOM I UZ GLAZBU</w:t>
            </w:r>
          </w:p>
        </w:tc>
      </w:tr>
      <w:tr w:rsidR="0055270B" w:rsidRPr="00B4176C" w14:paraId="6431A9F4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564B99D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B.2.1. Učenik sudjeluje u zajedničkoj izvedbi glazbe.</w:t>
            </w:r>
          </w:p>
        </w:tc>
      </w:tr>
      <w:tr w:rsidR="0055270B" w:rsidRPr="005A1FCA" w14:paraId="12A2404F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  <w:vAlign w:val="center"/>
          </w:tcPr>
          <w:p w14:paraId="6051E163" w14:textId="77777777" w:rsidR="0055270B" w:rsidRPr="00E4257C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3597" w:type="dxa"/>
          </w:tcPr>
          <w:p w14:paraId="4040747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03C01F5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7C7E417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6CD13E1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7589D4A9" w14:textId="77777777" w:rsidR="0055270B" w:rsidRPr="00294854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ničku izvedbu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3B05F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605C6C0C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54A9F29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55270B" w:rsidRPr="00B4176C" w14:paraId="5C881B00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48063F9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4257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B.2.2. Učenik pjeva/izvodi pjesme i brojalice.</w:t>
            </w:r>
          </w:p>
        </w:tc>
      </w:tr>
      <w:tr w:rsidR="0055270B" w:rsidRPr="005A1FCA" w14:paraId="1A370E1E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C80BD24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1E50EBB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B72F12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399469F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F6A8F6B" w14:textId="77777777" w:rsidTr="0056792C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D254BE5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tempo, visina tona, dinamika)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2ADD7678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jeva/izvodi pjesme i brojalice i pritom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uvažavajući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glazbeno-izražajne sastavnice 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D16B11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A955F0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5270B" w:rsidRPr="00B4176C" w14:paraId="31F460E2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60CBE7C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B.2.3. Učenik izvodi glazbene igre uz pjevanje, slušanje glazbe i pokret uz glazbu.</w:t>
            </w:r>
          </w:p>
        </w:tc>
      </w:tr>
      <w:tr w:rsidR="0055270B" w:rsidRPr="005A1FCA" w14:paraId="35251723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07357CAC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9FC794D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5C635E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00E718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5B4A3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AF5792C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zvodi glazbene igre uz pjevanje, s tonovima/melodijama /ritmovima, uz slušanje glazbe te prati glazbu pokretom, a pritom opaža i uvažav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glazbeno-izražajne sastavnice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6636768E" w14:textId="77777777" w:rsidR="0055270B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26F233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CA7CC75" w14:textId="77777777" w:rsidR="0055270B" w:rsidRPr="00A658D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5270B" w:rsidRPr="00B4176C" w14:paraId="29B96645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53A21A6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B.2.4. Učenik stvara/improvizira melodijske i ritamske cjeline </w:t>
            </w:r>
          </w:p>
          <w:p w14:paraId="5229D411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svira uz pjesme/brojalice koje izvodi.</w:t>
            </w:r>
          </w:p>
        </w:tc>
      </w:tr>
      <w:tr w:rsidR="0055270B" w:rsidRPr="005A1FCA" w14:paraId="169CF977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8953397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EE90F7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E03C38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171678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69FD676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1F1AFAC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stvara/improvizira melodijske i ritamske cjeline pjevanjem, pokretom/plesom, pljeskanjem, lupkanje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m, koračanjem i/ili udaraljkama</w:t>
            </w:r>
          </w:p>
          <w:p w14:paraId="6913BF78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5A53F41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F78603B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8107313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A1B90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6E7898E5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38E804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2CDB09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623F53A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97403BA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32BFCA57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C2484C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725C332B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tjeloglazbom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55270B" w:rsidRPr="00B4176C" w14:paraId="21724F17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</w:tcPr>
          <w:p w14:paraId="3C83A589" w14:textId="77777777" w:rsidR="0055270B" w:rsidRPr="00921CDC" w:rsidRDefault="0055270B" w:rsidP="009D365D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55270B" w:rsidRPr="00B4176C" w14:paraId="1983FF1F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950E26C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ISHOD: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C.2.1. Učenik na osnovu slušanja glazbe i aktivnog muziciranja </w:t>
            </w:r>
          </w:p>
          <w:p w14:paraId="6F0B247F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prepoznaje različite uloge glazbe.</w:t>
            </w:r>
          </w:p>
        </w:tc>
      </w:tr>
      <w:tr w:rsidR="0055270B" w:rsidRPr="005A1FCA" w14:paraId="1672FF68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7DEF9C9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02196B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39EFC1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53AA90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B097358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4BD0369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a osnovu slušanja glazbe i aktivnog muziciranja prepoznaje različite uloge glazbe (svečan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glazba, glazba za ples i sl.)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7238A9A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D296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63F437B1" w14:textId="77777777" w:rsidR="0055270B" w:rsidRPr="001E11F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249AD2FC" w14:textId="77777777" w:rsidR="0055270B" w:rsidRDefault="0055270B" w:rsidP="0055270B">
      <w:pPr>
        <w:rPr>
          <w:sz w:val="24"/>
          <w:szCs w:val="24"/>
        </w:rPr>
      </w:pPr>
    </w:p>
    <w:p w14:paraId="629CC31E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55270B" w:rsidRPr="00657F4B" w14:paraId="6D5A30A2" w14:textId="77777777" w:rsidTr="009D365D">
        <w:tc>
          <w:tcPr>
            <w:tcW w:w="425" w:type="dxa"/>
            <w:shd w:val="clear" w:color="auto" w:fill="A8D08D" w:themeFill="accent6" w:themeFillTint="99"/>
          </w:tcPr>
          <w:p w14:paraId="32F6513B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2E971D86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6547664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14EDCEE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97E6103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05CA607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7090E62D" w14:textId="77777777" w:rsidTr="009D365D">
        <w:trPr>
          <w:cantSplit/>
          <w:trHeight w:val="1134"/>
        </w:trPr>
        <w:tc>
          <w:tcPr>
            <w:tcW w:w="425" w:type="dxa"/>
            <w:textDirection w:val="btLr"/>
          </w:tcPr>
          <w:p w14:paraId="3808ABBE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315" w:type="dxa"/>
          </w:tcPr>
          <w:p w14:paraId="3FB1594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11BB276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53E2704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0F95A6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90E3E1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6270F1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21E5842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7D0C28C1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6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30FF29B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47F09B56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484191E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0AC47CC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EF4835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755F63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6771010C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75420A3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18FC10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02ED98A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700596A8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2171908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1CC2159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C3CC9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5E8CFBF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1AC4D7C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2A2584C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7C64CF3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26E5EE7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1F3B8961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4A121053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320921E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367A93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5AD453B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1E9C630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1DB413D" w14:textId="77777777" w:rsidR="0055270B" w:rsidRDefault="0055270B" w:rsidP="0055270B">
      <w:pPr>
        <w:rPr>
          <w:rFonts w:cstheme="minorHAnsi"/>
          <w:sz w:val="24"/>
        </w:rPr>
      </w:pPr>
    </w:p>
    <w:p w14:paraId="5362826C" w14:textId="77777777" w:rsidR="0056792C" w:rsidRDefault="0056792C" w:rsidP="0055270B">
      <w:pPr>
        <w:rPr>
          <w:rFonts w:cstheme="minorHAnsi"/>
          <w:sz w:val="24"/>
        </w:rPr>
      </w:pPr>
    </w:p>
    <w:p w14:paraId="05324B19" w14:textId="77777777" w:rsidR="0056792C" w:rsidRDefault="0056792C" w:rsidP="0055270B">
      <w:pPr>
        <w:rPr>
          <w:rFonts w:cstheme="minorHAnsi"/>
          <w:sz w:val="24"/>
        </w:rPr>
      </w:pPr>
    </w:p>
    <w:p w14:paraId="7577AABD" w14:textId="77777777" w:rsidR="0056792C" w:rsidRDefault="0056792C" w:rsidP="0055270B">
      <w:pPr>
        <w:rPr>
          <w:rFonts w:cstheme="minorHAnsi"/>
          <w:sz w:val="24"/>
        </w:rPr>
      </w:pPr>
    </w:p>
    <w:p w14:paraId="0ADDF865" w14:textId="77777777" w:rsidR="0056792C" w:rsidRDefault="0056792C" w:rsidP="0055270B">
      <w:pPr>
        <w:rPr>
          <w:rFonts w:cstheme="minorHAnsi"/>
          <w:sz w:val="24"/>
        </w:rPr>
      </w:pPr>
    </w:p>
    <w:p w14:paraId="008EE52E" w14:textId="77777777" w:rsidR="0056792C" w:rsidRDefault="0056792C" w:rsidP="0055270B">
      <w:pPr>
        <w:rPr>
          <w:rFonts w:cstheme="minorHAnsi"/>
          <w:sz w:val="24"/>
        </w:rPr>
      </w:pPr>
    </w:p>
    <w:p w14:paraId="04FAC8D1" w14:textId="77777777" w:rsidR="0056792C" w:rsidRDefault="0056792C" w:rsidP="0055270B">
      <w:pPr>
        <w:rPr>
          <w:rFonts w:cstheme="minorHAnsi"/>
          <w:sz w:val="24"/>
        </w:rPr>
      </w:pPr>
    </w:p>
    <w:p w14:paraId="23F6A8C2" w14:textId="77777777" w:rsidR="0056792C" w:rsidRDefault="0056792C" w:rsidP="0055270B">
      <w:pPr>
        <w:rPr>
          <w:rFonts w:cstheme="minorHAnsi"/>
          <w:sz w:val="24"/>
        </w:rPr>
      </w:pPr>
    </w:p>
    <w:p w14:paraId="48B4ED9B" w14:textId="77777777" w:rsidR="0056792C" w:rsidRDefault="0056792C" w:rsidP="0055270B">
      <w:pPr>
        <w:rPr>
          <w:rFonts w:cstheme="minorHAnsi"/>
          <w:sz w:val="24"/>
        </w:rPr>
      </w:pPr>
    </w:p>
    <w:p w14:paraId="600C26AA" w14:textId="77777777" w:rsidR="0056792C" w:rsidRDefault="0056792C" w:rsidP="0055270B">
      <w:pPr>
        <w:rPr>
          <w:rFonts w:cstheme="minorHAnsi"/>
          <w:sz w:val="24"/>
        </w:rPr>
      </w:pPr>
    </w:p>
    <w:p w14:paraId="4D3437B3" w14:textId="77777777" w:rsidR="00E7332F" w:rsidRPr="00997EE6" w:rsidRDefault="00E7332F" w:rsidP="00E7332F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MATEMATIKA</w:t>
      </w:r>
    </w:p>
    <w:p w14:paraId="6749B61A" w14:textId="77777777" w:rsidR="00E7332F" w:rsidRPr="006D70D8" w:rsidRDefault="00E7332F" w:rsidP="00E7332F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Domene  u nastavnome predmetu Matematika jesu:</w:t>
      </w:r>
    </w:p>
    <w:p w14:paraId="11DBE8C0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brojevi</w:t>
      </w:r>
    </w:p>
    <w:p w14:paraId="3C7CD768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algebra i funkcije</w:t>
      </w:r>
    </w:p>
    <w:p w14:paraId="1C607977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oblik i prostor</w:t>
      </w:r>
    </w:p>
    <w:p w14:paraId="3C20850D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mjerenje</w:t>
      </w:r>
    </w:p>
    <w:p w14:paraId="469D0DC0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podatci, statistika i vjerojatnost</w:t>
      </w:r>
    </w:p>
    <w:p w14:paraId="12256A46" w14:textId="77777777" w:rsidR="00E7332F" w:rsidRPr="006D70D8" w:rsidRDefault="00E7332F" w:rsidP="00E7332F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406ACC02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1. Usvojenost znanja i vještina:</w:t>
      </w:r>
    </w:p>
    <w:p w14:paraId="5C2134A1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opisuje matematičke pojmove</w:t>
      </w:r>
    </w:p>
    <w:p w14:paraId="00ECDE68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1A1CEE10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62E58AB8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1B078EF3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2. Matematička komunikacija:</w:t>
      </w:r>
    </w:p>
    <w:p w14:paraId="0C03B0D6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04A3A9D5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15B70AAD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2A214E77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5ACBE6DF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5B64E954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49582012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54D3233C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3. Rješavanje problema:</w:t>
      </w:r>
    </w:p>
    <w:p w14:paraId="42FBA6B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4B368B5F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068DA8C3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modelira matematičkim zakonitostima problemske situacije uz raspravu</w:t>
      </w:r>
    </w:p>
    <w:p w14:paraId="038FEDE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43A56438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lastRenderedPageBreak/>
        <w:t>provjerava ispravnost matematičkih postupaka i utvrđuje smislenost rješenja problema</w:t>
      </w:r>
    </w:p>
    <w:p w14:paraId="3B029AE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generalizira rješenje.</w:t>
      </w:r>
    </w:p>
    <w:p w14:paraId="6DFC57BE" w14:textId="77777777" w:rsidR="00E7332F" w:rsidRPr="006D70D8" w:rsidRDefault="00E7332F" w:rsidP="00E7332F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6D70D8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Sadržaji vrednovanja </w:t>
      </w:r>
      <w:r w:rsidRPr="006D70D8"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04BF0219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2EC0261E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1C8306BF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69A6898D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34F7E0F5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247DDEB6" w14:textId="77777777" w:rsidR="00E7332F" w:rsidRPr="006D70D8" w:rsidRDefault="00E7332F" w:rsidP="00E7332F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0BD5BF71" w14:textId="77777777" w:rsidR="00E7332F" w:rsidRDefault="00E7332F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Matematiku</w:t>
      </w:r>
      <w:r w:rsidRPr="006414AD">
        <w:rPr>
          <w:rStyle w:val="eop"/>
          <w:rFonts w:asciiTheme="minorHAnsi" w:hAnsiTheme="minorHAnsi" w:cstheme="minorHAnsi"/>
          <w:b/>
          <w:sz w:val="28"/>
        </w:rPr>
        <w:t>.</w:t>
      </w:r>
    </w:p>
    <w:p w14:paraId="221E04EE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4AFDEBF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1A013FBF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3CF74DB1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66C47D4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330C89A0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0308917A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AC19A55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04AA4BE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A9EF326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411"/>
        <w:gridCol w:w="2977"/>
        <w:gridCol w:w="2551"/>
        <w:gridCol w:w="2552"/>
        <w:gridCol w:w="2693"/>
        <w:gridCol w:w="2835"/>
      </w:tblGrid>
      <w:tr w:rsidR="00E7332F" w:rsidRPr="00B4176C" w14:paraId="220AAF69" w14:textId="77777777" w:rsidTr="00E7332F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3EE2E8D3" w14:textId="77777777" w:rsidR="00E7332F" w:rsidRPr="007867DF" w:rsidRDefault="00E7332F" w:rsidP="00E7332F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lastRenderedPageBreak/>
              <w:t>BROJEVI</w:t>
            </w:r>
          </w:p>
        </w:tc>
      </w:tr>
      <w:tr w:rsidR="00EF4F54" w:rsidRPr="00B4176C" w14:paraId="5DAE66BB" w14:textId="77777777" w:rsidTr="002574F5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F810EF" w14:textId="77777777" w:rsidR="00EF4F54" w:rsidRPr="00EF4F54" w:rsidRDefault="00EF4F54" w:rsidP="00EF4F5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A.2.1. Služi se prirodnim brojevima do 100 u opisivanju i prikazivanju količine i redoslijeda.</w:t>
            </w:r>
          </w:p>
        </w:tc>
      </w:tr>
      <w:tr w:rsidR="00EF4F54" w:rsidRPr="00823DBD" w14:paraId="7869A635" w14:textId="77777777" w:rsidTr="002042FE">
        <w:tc>
          <w:tcPr>
            <w:tcW w:w="2411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6A7FFD6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60E576E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</w:tcPr>
          <w:p w14:paraId="1F3D1AF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</w:tcPr>
          <w:p w14:paraId="0641117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</w:tcPr>
          <w:p w14:paraId="09489705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</w:tcPr>
          <w:p w14:paraId="40D64D8B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D5510" w:rsidRPr="00B4176C" w14:paraId="797FD23B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081A41D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broji, čita i zapisuje brojkom i brojevnom riječi te uspoređuje prirodne brojeve do 100</w:t>
            </w:r>
          </w:p>
          <w:p w14:paraId="725D391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D64DD1B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broji, čita i zapisuje brojkom i brojevnom riječi te usp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oređuje prirodne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183516B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D72C0B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Uz metodički predložak djelomično čita i zapisuje brojeve do 100 brojkama i zadanim brojevnim riječima.</w:t>
            </w:r>
          </w:p>
        </w:tc>
        <w:tc>
          <w:tcPr>
            <w:tcW w:w="2552" w:type="dxa"/>
          </w:tcPr>
          <w:p w14:paraId="6AC18859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100 i nulu brojkama i brojevnim riječima. </w:t>
            </w:r>
          </w:p>
          <w:p w14:paraId="1D989CD2" w14:textId="77777777" w:rsidR="00DD5510" w:rsidRPr="00FF420F" w:rsidRDefault="00DD5510" w:rsidP="00DD5510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</w:tcPr>
          <w:p w14:paraId="02C4D9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i zapisuje brojeve do 100 i nulu brojkama i brojevnim riječima uz manje greške.</w:t>
            </w:r>
          </w:p>
          <w:p w14:paraId="54DE28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835" w:type="dxa"/>
          </w:tcPr>
          <w:p w14:paraId="69CA0108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Uredno i točno čita i zapisuje brojeve do 100 i nulu brojkama i brojevnim riječima. </w:t>
            </w:r>
          </w:p>
          <w:p w14:paraId="05967E81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DD5510" w:rsidRPr="00B4176C" w14:paraId="3B483538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37B12A8E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prikazuje brojeve na različite načine</w:t>
            </w:r>
          </w:p>
          <w:p w14:paraId="22BA4CA6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01B4595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uje brojeve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14957B3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B61717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Metodom pokušaja i pogrešaka prikazuje brojeve na različite načine.</w:t>
            </w:r>
          </w:p>
        </w:tc>
        <w:tc>
          <w:tcPr>
            <w:tcW w:w="2552" w:type="dxa"/>
          </w:tcPr>
          <w:p w14:paraId="75A09582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rastavlja brojeve  na ponuđene načine.</w:t>
            </w:r>
          </w:p>
        </w:tc>
        <w:tc>
          <w:tcPr>
            <w:tcW w:w="2693" w:type="dxa"/>
          </w:tcPr>
          <w:p w14:paraId="2C94995C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Prikazuje brojeve na različite načine uz manji poticaj. </w:t>
            </w:r>
          </w:p>
          <w:p w14:paraId="5BCC1F15" w14:textId="77777777" w:rsidR="00DD5510" w:rsidRPr="00FF420F" w:rsidRDefault="00DD5510" w:rsidP="00DD5510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</w:tcPr>
          <w:p w14:paraId="40D15F77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Samostalno i točno rastavlja brojeve do 100 na različite načine.</w:t>
            </w:r>
          </w:p>
        </w:tc>
      </w:tr>
      <w:tr w:rsidR="00F23BF7" w:rsidRPr="00B4176C" w14:paraId="4372D3FE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C2E68C7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uočava odnose među dekadskim jedinicama (jedinice, desetice, stotice)</w:t>
            </w:r>
          </w:p>
          <w:p w14:paraId="7B768669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0F6E79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odnose među dekadskim jedinicam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0DC30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Teško i uz stalnu pomoć uočava razlike među dekadskim jedinicama.</w:t>
            </w:r>
          </w:p>
        </w:tc>
        <w:tc>
          <w:tcPr>
            <w:tcW w:w="2552" w:type="dxa"/>
            <w:vAlign w:val="center"/>
          </w:tcPr>
          <w:p w14:paraId="3F00417B" w14:textId="77777777" w:rsidR="00DE1B21" w:rsidRPr="00FF420F" w:rsidRDefault="00F23B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prikazuje dvoznamenkaste brojeve u tablici mjesnih vrijednosti ili na brojevnoj crti.</w:t>
            </w:r>
          </w:p>
        </w:tc>
        <w:tc>
          <w:tcPr>
            <w:tcW w:w="2693" w:type="dxa"/>
            <w:vAlign w:val="center"/>
          </w:tcPr>
          <w:p w14:paraId="07DCE647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Prikazuje dvoznamenkaste brojeve u tablici mjesnih vrijednosti ili na brojevnoj crti.</w:t>
            </w:r>
          </w:p>
        </w:tc>
        <w:tc>
          <w:tcPr>
            <w:tcW w:w="2835" w:type="dxa"/>
          </w:tcPr>
          <w:p w14:paraId="407AD60F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Lako i brzo uočava odnose među dekadskim jedinicama samostalno ih smještajući u tablicu mjesnih vrijednosti ili na brojevnu crtu.</w:t>
            </w:r>
          </w:p>
        </w:tc>
      </w:tr>
      <w:tr w:rsidR="00F23BF7" w:rsidRPr="00B4176C" w14:paraId="3D3F3E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73B893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odnos broja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vrijednosti pojedine znamenke</w:t>
            </w:r>
          </w:p>
          <w:p w14:paraId="320D04CA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87D7720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04FD3E0" w14:textId="77777777" w:rsidR="00DE1B21" w:rsidRDefault="00F23BF7" w:rsidP="0056792C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odnos broja i vrije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dnosti pojedine znamenke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1801CA1" w14:textId="77777777" w:rsidR="0056792C" w:rsidRPr="00FE63C6" w:rsidRDefault="0056792C" w:rsidP="0056792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AD727AD" w14:textId="77777777" w:rsidR="00F23BF7" w:rsidRPr="00FF420F" w:rsidRDefault="00F23BF7" w:rsidP="00F23BF7">
            <w:pPr>
              <w:ind w:left="36"/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 poteškoćama uviđa odnos broja i znamenke te njihove vrijednosti.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19F3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točno objašnjava odnos broja i vrijednosti znamenaka.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DAD1A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odnos broja i vrijednosti pojedine znamenke.</w:t>
            </w:r>
          </w:p>
          <w:p w14:paraId="54EC3EF7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3869CB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>U zapisu broja objašnjava vrijednost pojedine znamenke upotrebljavajući brojeve u prikazu količine.</w:t>
            </w:r>
          </w:p>
        </w:tc>
      </w:tr>
      <w:tr w:rsidR="00F23BF7" w:rsidRPr="00B4176C" w14:paraId="3A0AF0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E5FD96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razlikuje glavne i redne brojeve do 100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E253E47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glavne i redne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5D32A84" w14:textId="77777777" w:rsidR="00F23BF7" w:rsidRDefault="009910E1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Prepoznaje</w:t>
            </w:r>
            <w:r w:rsidR="00F23BF7" w:rsidRPr="00FF420F">
              <w:rPr>
                <w:rFonts w:eastAsia="Times New Roman" w:cstheme="minorHAnsi"/>
                <w:sz w:val="24"/>
                <w:lang w:eastAsia="hr-HR"/>
              </w:rPr>
              <w:t xml:space="preserve"> glavne i redne brojeve do 100 ali usmeno niti u primjeni ne objašnjava razliku.</w:t>
            </w:r>
          </w:p>
          <w:p w14:paraId="41130C8E" w14:textId="77777777" w:rsidR="0056792C" w:rsidRPr="00FF420F" w:rsidRDefault="0056792C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D56E25" w14:textId="77777777" w:rsidR="00F23BF7" w:rsidRDefault="009910E1" w:rsidP="00F23BF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i razlikuje</w:t>
            </w:r>
            <w:r w:rsidR="00F23BF7" w:rsidRPr="00FF420F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redne</w:t>
            </w:r>
            <w:r w:rsidR="00F23BF7" w:rsidRPr="00FF420F">
              <w:rPr>
                <w:rFonts w:cstheme="minorHAnsi"/>
                <w:sz w:val="24"/>
              </w:rPr>
              <w:t xml:space="preserve"> i glavn</w:t>
            </w:r>
            <w:r>
              <w:rPr>
                <w:rFonts w:cstheme="minorHAnsi"/>
                <w:sz w:val="24"/>
              </w:rPr>
              <w:t>e brojeve</w:t>
            </w:r>
            <w:r w:rsidR="00F23BF7" w:rsidRPr="00FF420F">
              <w:rPr>
                <w:rFonts w:cstheme="minorHAnsi"/>
                <w:sz w:val="24"/>
              </w:rPr>
              <w:t>, ispravno ih koristi uz stalna podsjećanja.</w:t>
            </w:r>
          </w:p>
          <w:p w14:paraId="20EF2AA7" w14:textId="77777777" w:rsidR="00DE1B21" w:rsidRPr="00FF420F" w:rsidRDefault="00DE1B21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441EC4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Objašnjava razliku između rednih i glavnih brojeva, koristeći se njima uz manje poticaje.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5CED5D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U izgovoru i pisanju ispravno se koristi rednim brojevima do 100 za prikazivanje redoslijeda u različitim situacijama. </w:t>
            </w:r>
          </w:p>
        </w:tc>
      </w:tr>
      <w:tr w:rsidR="00F23BF7" w:rsidRPr="00B4176C" w14:paraId="69ACB861" w14:textId="77777777" w:rsidTr="00FE63C6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B5CE00" w14:textId="77777777" w:rsidR="00F23BF7" w:rsidRPr="00823DBD" w:rsidRDefault="00F23BF7" w:rsidP="00F23B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A.2.2. Koristi se rimskim brojkama do 12.</w:t>
            </w:r>
          </w:p>
        </w:tc>
      </w:tr>
      <w:tr w:rsidR="00F23BF7" w:rsidRPr="00823DBD" w14:paraId="16D8F447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2A4E0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C007F38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A1D59E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30F464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C086E61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7F75D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0BBF6A0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C201798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</w:t>
            </w:r>
          </w:p>
          <w:p w14:paraId="1635E6DB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CE621B9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nabraja os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novne i pomoćne rimske znamenke“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A87899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samo osnovne rimske znamenke po brojevnom nizu.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27368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630A8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 na različite načine smještajući ih na brojevnu crtu.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975C5F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Barata osnovnim  i pomoćnim rimskim znamenkama (smješta ih na brojevnu vrtu, računa njima, rješava problemske zadatke zadane rimskim znamenkama).</w:t>
            </w:r>
          </w:p>
        </w:tc>
      </w:tr>
      <w:tr w:rsidR="00D203FB" w:rsidRPr="00B4176C" w14:paraId="5509E92B" w14:textId="77777777" w:rsidTr="002042FE">
        <w:tc>
          <w:tcPr>
            <w:tcW w:w="2411" w:type="dxa"/>
            <w:tcBorders>
              <w:bottom w:val="nil"/>
              <w:right w:val="double" w:sz="12" w:space="0" w:color="auto"/>
            </w:tcBorders>
          </w:tcPr>
          <w:p w14:paraId="49525266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</w:t>
            </w:r>
          </w:p>
          <w:p w14:paraId="762FE912" w14:textId="77777777" w:rsidR="00D203FB" w:rsidRPr="00FE63C6" w:rsidRDefault="00D203FB" w:rsidP="00D203F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nil"/>
            </w:tcBorders>
          </w:tcPr>
          <w:p w14:paraId="270D4576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pravila pisanja rimskih brojki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32E855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Samo uz konkretne primjere i dodatne naputke objašnjava pravila pisanja rimskih brojki.</w:t>
            </w:r>
          </w:p>
        </w:tc>
        <w:tc>
          <w:tcPr>
            <w:tcW w:w="2552" w:type="dxa"/>
            <w:tcBorders>
              <w:bottom w:val="nil"/>
            </w:tcBorders>
          </w:tcPr>
          <w:p w14:paraId="6ABDA99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pravila pisanja rimskih brojki, primjenjuje ih uz poticaj.</w:t>
            </w:r>
          </w:p>
          <w:p w14:paraId="09205ABB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39456CFC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brojki.</w:t>
            </w:r>
          </w:p>
          <w:p w14:paraId="3772CA1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49C0170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Primjenjuje i objašnjava pravila pisanja rimskih brojki.</w:t>
            </w:r>
          </w:p>
          <w:p w14:paraId="693FF0E8" w14:textId="77777777" w:rsidR="00D203FB" w:rsidRPr="00FF420F" w:rsidRDefault="00D203FB" w:rsidP="00D203FB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D203FB" w:rsidRPr="00B4176C" w14:paraId="04B320C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842FE3E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rimskim znamenkama zapisuje i čita brojeve do 12</w:t>
            </w:r>
          </w:p>
          <w:p w14:paraId="3D2098BE" w14:textId="77777777" w:rsidR="00D203FB" w:rsidRPr="00FE63C6" w:rsidRDefault="00D203FB" w:rsidP="00D203FB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690938E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rimskim znamenkam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 zapisuje i čita brojeve do 12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7982F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čita i zapisuje brojeve do 12 rimskim znamenkama.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7A1B8B6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čita i zapisuje brojeve do 12 rimskim znamenkama.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237F170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Čita i zapisuje brojeve do 12 rimskim znamenkama.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362EED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Točno i samostalno čita i zapisuje brojeve do 12 rimskim znamenkama.</w:t>
            </w:r>
          </w:p>
        </w:tc>
      </w:tr>
      <w:tr w:rsidR="00D203FB" w:rsidRPr="00B868E1" w14:paraId="75401F9D" w14:textId="77777777" w:rsidTr="00E7332F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FC39BE" w14:textId="77777777" w:rsidR="00D203FB" w:rsidRPr="00B868E1" w:rsidRDefault="00D203FB" w:rsidP="00D203F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A.2.3. Zbraja i oduzima u skupu prirodnih brojeva do 100.</w:t>
            </w:r>
          </w:p>
        </w:tc>
      </w:tr>
      <w:tr w:rsidR="00D203FB" w:rsidRPr="00823DBD" w14:paraId="48ED6911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09B1F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66FD01CE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33B3B11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255BEFC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E8CB22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69B2529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7E587C10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6E47C7A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E249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</w:t>
            </w:r>
          </w:p>
          <w:p w14:paraId="16884338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487683B" w14:textId="77777777" w:rsidR="00D203FB" w:rsidRPr="004E249A" w:rsidRDefault="00D203FB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400C7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entalno zbraja 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oduzima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9B64B57" w14:textId="77777777" w:rsidR="00D203FB" w:rsidRPr="00F34E2A" w:rsidRDefault="00400C70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cstheme="minorHAnsi"/>
                <w:sz w:val="24"/>
                <w:szCs w:val="24"/>
              </w:rPr>
              <w:t xml:space="preserve">Metodom pokušaja i pogrešaka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100.</w:t>
            </w:r>
          </w:p>
        </w:tc>
        <w:tc>
          <w:tcPr>
            <w:tcW w:w="2552" w:type="dxa"/>
          </w:tcPr>
          <w:p w14:paraId="41753361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mentalno zbraja i oduzima u skupu brojeva do 100.</w:t>
            </w:r>
          </w:p>
          <w:p w14:paraId="4840E3DC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723DAB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mentalno zbraja i oduzima u skupu brojeva do 100.</w:t>
            </w:r>
          </w:p>
          <w:p w14:paraId="45B4C5A7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30F6D50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Brzo, sigurno i točno mentalno zbraja i oduzima u skupu brojeva do 100.</w:t>
            </w:r>
          </w:p>
          <w:p w14:paraId="41E16124" w14:textId="77777777" w:rsidR="00D203FB" w:rsidRPr="00F34E2A" w:rsidRDefault="00D203FB" w:rsidP="00D203FB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00C70" w:rsidRPr="00B4176C" w14:paraId="46F70E6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39C77C9" w14:textId="77777777" w:rsidR="00400C70" w:rsidRPr="00400C70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svojstvo komutativnosti te vezu među računskim operacijama</w:t>
            </w:r>
          </w:p>
          <w:p w14:paraId="44AC2B2B" w14:textId="77777777" w:rsidR="00400C70" w:rsidRPr="009D4AF0" w:rsidRDefault="00400C70" w:rsidP="00400C70">
            <w:pPr>
              <w:rPr>
                <w:rFonts w:eastAsia="Times New Roman" w:cstheme="minorHAnsi"/>
                <w:i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C00DF99" w14:textId="77777777" w:rsidR="00400C70" w:rsidRPr="00400C70" w:rsidRDefault="00400C70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svojstvo komutativnosti te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vezu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8EB54A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 vezu zbrajanja i oduzimanja završavajući započete jednostavne primjere</w:t>
            </w:r>
            <w:r w:rsidR="00096056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uz pomoć učitelja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5CDC760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 na različite načine isključivo prema riješenim modelima zadataka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uočava vezu zbrajanja i oduzimanja no ne uočava njezinu konkretnu primjenu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2669282" w14:textId="77777777" w:rsidR="00400C70" w:rsidRPr="00F34E2A" w:rsidRDefault="00053E68" w:rsidP="00053E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 na različite načine uz manje greške i pomoć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uočava vezu zbrajanja i oduzimanja te se njome služi uz poticaj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0F3688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Uočava pravilo komutativnosti i primjenjuje ga</w:t>
            </w:r>
          </w:p>
          <w:p w14:paraId="46ABC6D1" w14:textId="77777777" w:rsidR="00400C70" w:rsidRPr="00F34E2A" w:rsidRDefault="00053E68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koristi se vezom zbrajanja i oduzimanja olakšavajući si rješavanje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96056" w:rsidRPr="00B4176C" w14:paraId="0538907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EEF5989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</w:t>
            </w:r>
          </w:p>
          <w:p w14:paraId="0F4A9C63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C5E3D9C" w14:textId="77777777" w:rsidR="00096056" w:rsidRPr="00400C70" w:rsidRDefault="00096056" w:rsidP="00096056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rezultat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66E53A1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Procjenjuje rezultat zbrajanja i oduzimanja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 na najočitijim primjerima 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8B05A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Procjenjuje rezultat zbrajanja i oduzimanja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 na najočitijim primjerima.</w:t>
            </w:r>
          </w:p>
          <w:p w14:paraId="5D65B4E8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1DA1A2D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precizno procjenjuje rezultat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zbrajanja i oduzimanja.</w:t>
            </w:r>
          </w:p>
          <w:p w14:paraId="472AE76B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FCE11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Precizno procjenjuje rezultat zbrajanja 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oduzimanja u svim zadanim zadatcima.</w:t>
            </w:r>
          </w:p>
          <w:p w14:paraId="27550F4C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042FE" w:rsidRPr="00B4176C" w14:paraId="3764B5AD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60A94AB" w14:textId="77777777" w:rsidR="002042FE" w:rsidRPr="00400C70" w:rsidRDefault="002042FE" w:rsidP="002042F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 i oduzima više brojeva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EF65EDB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zbraja i oduzima više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CA1BF45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Djelomičnom točnošću zbraja i oduzima tri broja.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433670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prema zadanim smjernicama i nestalnom točnošću.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042A6C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zbraja i oduzima više brojeva grupirajući ih u skupine radi bržeg i lakšeg rješavanja zadataka.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DC318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grupirajući ih u skupine radi bržeg i lakšeg rješavanja zadataka.</w:t>
            </w:r>
          </w:p>
        </w:tc>
      </w:tr>
      <w:tr w:rsidR="002042FE" w:rsidRPr="00B4176C" w14:paraId="2BCAEA51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2D9A7914" w14:textId="77777777" w:rsidR="002042FE" w:rsidRPr="00400C70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1A23B5D5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7035D6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07224A8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990D86E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4CBDC2F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2042FE" w:rsidRPr="00B4176C" w14:paraId="6C238F88" w14:textId="77777777" w:rsidTr="00E7332F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8BE6D7" w14:textId="77777777" w:rsidR="002042FE" w:rsidRPr="007867DF" w:rsidRDefault="002042FE" w:rsidP="002042FE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A.2.4. Množi i dijeli u okviru tablice množenja.</w:t>
            </w:r>
          </w:p>
        </w:tc>
      </w:tr>
      <w:tr w:rsidR="002042FE" w:rsidRPr="00823DBD" w14:paraId="04354F02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4654E9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43435E7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204AECB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8B26D5A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019D3B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9DCBC6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34E2A" w:rsidRPr="00B4176C" w14:paraId="45346F1E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C24B60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brojeva.</w:t>
            </w:r>
          </w:p>
          <w:p w14:paraId="7768DEA5" w14:textId="77777777" w:rsidR="00F34E2A" w:rsidRPr="00AE70E6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325C8D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uzastopnim zbrajanjem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15436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koristeći grafičkim prikazima.</w:t>
            </w:r>
          </w:p>
        </w:tc>
        <w:tc>
          <w:tcPr>
            <w:tcW w:w="2552" w:type="dxa"/>
          </w:tcPr>
          <w:p w14:paraId="2AC7600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s djelomičnom točnošću.</w:t>
            </w:r>
          </w:p>
        </w:tc>
        <w:tc>
          <w:tcPr>
            <w:tcW w:w="2693" w:type="dxa"/>
          </w:tcPr>
          <w:p w14:paraId="3DBC647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uz manje nesigurnosti.</w:t>
            </w:r>
          </w:p>
        </w:tc>
        <w:tc>
          <w:tcPr>
            <w:tcW w:w="2835" w:type="dxa"/>
          </w:tcPr>
          <w:p w14:paraId="7F679E64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množi uzastopnim zbrajanjem istih brojeva.</w:t>
            </w:r>
          </w:p>
        </w:tc>
      </w:tr>
      <w:tr w:rsidR="00F34E2A" w:rsidRPr="00B4176C" w14:paraId="2873B6A8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797B76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brojeva.</w:t>
            </w:r>
          </w:p>
          <w:p w14:paraId="6264AF28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A07436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dijeli uzastopnim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oduzimanjem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971DE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koristeći grafičkim prikazima.</w:t>
            </w:r>
          </w:p>
        </w:tc>
        <w:tc>
          <w:tcPr>
            <w:tcW w:w="2552" w:type="dxa"/>
          </w:tcPr>
          <w:p w14:paraId="7163CC8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s djelomičnom točnošću.</w:t>
            </w:r>
          </w:p>
        </w:tc>
        <w:tc>
          <w:tcPr>
            <w:tcW w:w="2693" w:type="dxa"/>
          </w:tcPr>
          <w:p w14:paraId="1CAB846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uz manje nesigurnosti.</w:t>
            </w:r>
          </w:p>
        </w:tc>
        <w:tc>
          <w:tcPr>
            <w:tcW w:w="2835" w:type="dxa"/>
          </w:tcPr>
          <w:p w14:paraId="7B0275F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dijeli uzastopnim oduzimanjem istih brojeva.</w:t>
            </w:r>
          </w:p>
        </w:tc>
      </w:tr>
      <w:tr w:rsidR="00F34E2A" w:rsidRPr="00B4176C" w14:paraId="7F7BACF7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7A331AAD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i d</w:t>
            </w:r>
            <w:r w:rsidR="005F1FE9">
              <w:rPr>
                <w:rFonts w:eastAsia="Times New Roman" w:cstheme="minorHAnsi"/>
                <w:sz w:val="24"/>
                <w:szCs w:val="24"/>
                <w:lang w:eastAsia="hr-HR"/>
              </w:rPr>
              <w:t>ijeli u okviru tablice množenja</w:t>
            </w:r>
          </w:p>
          <w:p w14:paraId="15936246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22DE1FC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u okviru tablice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543501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povremeno se koristeći grafičkim prikazima.</w:t>
            </w:r>
          </w:p>
        </w:tc>
        <w:tc>
          <w:tcPr>
            <w:tcW w:w="2552" w:type="dxa"/>
          </w:tcPr>
          <w:p w14:paraId="42658B5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s djelomičnom točnošću.</w:t>
            </w:r>
          </w:p>
        </w:tc>
        <w:tc>
          <w:tcPr>
            <w:tcW w:w="2693" w:type="dxa"/>
          </w:tcPr>
          <w:p w14:paraId="4C9FF09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množi i dijeli u okviru tablice množenja s manjom nesigurnošću.</w:t>
            </w:r>
          </w:p>
        </w:tc>
        <w:tc>
          <w:tcPr>
            <w:tcW w:w="2835" w:type="dxa"/>
          </w:tcPr>
          <w:p w14:paraId="2EDD6BC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 i brzo mentalno množi i dijeli u okviru tablice množenja.</w:t>
            </w:r>
          </w:p>
        </w:tc>
      </w:tr>
      <w:tr w:rsidR="00677F4E" w:rsidRPr="00B4176C" w14:paraId="7CB82E65" w14:textId="77777777" w:rsidTr="0056792C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6A78879" w14:textId="77777777" w:rsidR="00677F4E" w:rsidRPr="00AE70E6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</w:t>
            </w:r>
          </w:p>
          <w:p w14:paraId="242B76D4" w14:textId="77777777" w:rsidR="00677F4E" w:rsidRPr="00F617F5" w:rsidRDefault="00677F4E" w:rsidP="00677F4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27A79EF" w14:textId="77777777" w:rsidR="00677F4E" w:rsidRPr="002E17EC" w:rsidRDefault="00677F4E" w:rsidP="00677F4E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višekratnike zadanoga 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</w:t>
            </w:r>
            <w:r w:rsidRPr="001B1AA7">
              <w:rPr>
                <w:rFonts w:cstheme="minorHAnsi"/>
                <w:sz w:val="24"/>
              </w:rPr>
              <w:lastRenderedPageBreak/>
              <w:t>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A4944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 isključivo po nizu brojeva 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najjednostavnijim primjerima.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D9221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 isključivo po nizu brojeva, svaki puta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prebrojavajući od najmanjega.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FD8BF9" w14:textId="77777777" w:rsidR="00677F4E" w:rsidRPr="002E17EC" w:rsidRDefault="00677F4E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izvan niza brojeva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EF8B1A" w14:textId="77777777" w:rsidR="00677F4E" w:rsidRPr="002E17EC" w:rsidRDefault="00954671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višekratnike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svih zadanih brojeva točno i samostalno.</w:t>
            </w:r>
          </w:p>
        </w:tc>
      </w:tr>
      <w:tr w:rsidR="00C67101" w:rsidRPr="00B4176C" w14:paraId="1A13BB82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0D8E39C" w14:textId="77777777" w:rsidR="00C67101" w:rsidRPr="00AE70E6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</w:t>
            </w:r>
          </w:p>
          <w:p w14:paraId="5BA0A885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D6DCFC8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polovinu, trećinu, četvrtinu itd. zadanoga 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C900DA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Pomoću grafičkog prikaza i asistenciju učitelja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3272D4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 pomoću grafičkog prikaza.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6BFB5E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 te ih grafički obilježava, tekstualne zadatke u kojima se ti matematički termini koriste rješava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972283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Barata pojmovima: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polovin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, trećin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a, četvrtina, prikazuje ih grafički te računa tekstualne zadatke u kojima se ti matematički termini koriste.</w:t>
            </w:r>
          </w:p>
        </w:tc>
      </w:tr>
      <w:tr w:rsidR="00C67101" w:rsidRPr="00B4176C" w14:paraId="5C29623F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20D1B6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</w:t>
            </w:r>
          </w:p>
          <w:p w14:paraId="4BE0381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D3F097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parne i neparne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4C1D0D6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nesigurnost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3A755E82" w14:textId="77777777" w:rsidR="00C67101" w:rsidRPr="002E17EC" w:rsidRDefault="00C67101" w:rsidP="00C6710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786FB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72C21848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B2A7ED7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uočavajući kriterije podjele brojeva na parne i neparne.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50BB2C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primjenom kriterija podjele brojeva na parne i neparne.</w:t>
            </w:r>
          </w:p>
        </w:tc>
      </w:tr>
      <w:tr w:rsidR="00420FF7" w:rsidRPr="00B4176C" w14:paraId="5302BF48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AAAED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</w:p>
          <w:p w14:paraId="4A74357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733EB92" w14:textId="77777777" w:rsidR="00420FF7" w:rsidRPr="00C6710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vezu množenja i dijeljenja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DE13BF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4C683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njezinu konkretnu 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B22FC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E0114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se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7D97AF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7110E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vojstvo komutativnosti množenja</w:t>
            </w:r>
          </w:p>
          <w:p w14:paraId="2BA1A53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4CE7A7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A2E8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svojstvo komutativnosti 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5FF158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završavajući započete jednostavne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AAA97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isključivo prema riješenim modelima zadataka.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B2F32B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B9FB8A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pravilo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ga</w:t>
            </w:r>
          </w:p>
          <w:p w14:paraId="55F39B3F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točno.</w:t>
            </w:r>
          </w:p>
        </w:tc>
      </w:tr>
      <w:tr w:rsidR="00420FF7" w:rsidRPr="00B4176C" w14:paraId="409991F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F46FFD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juje vezu množenja i dijeljenja</w:t>
            </w:r>
          </w:p>
          <w:p w14:paraId="21D16B8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A167852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rimjenjuje vezu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12EC0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F5CDB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njezinu konkretnu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E0D08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pomoć, uočava vezu zbrajanja i oduzimanja te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AC7A9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</w:t>
            </w:r>
          </w:p>
          <w:p w14:paraId="0DE90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5051AA4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E8251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izvo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 četiri jednakosti</w:t>
            </w:r>
          </w:p>
          <w:p w14:paraId="48835D1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2972AFF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izvodi četiri jednakosti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596B34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Izvodi četiri jednakosti ne uviđajući povezanost među njima čak ni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7279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 njima tek uz navođenje.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BA7C074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među, primjenjuje njihovu vezu uz povremena podsjećanja.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8EF4C9" w14:textId="77777777" w:rsidR="00420FF7" w:rsidRPr="002E17EC" w:rsidRDefault="00420FF7" w:rsidP="00420FF7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predznanja o vezi zbrajanja i oduzimanja uoč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noženja i dijeljenja i rješava četiri jednakosti.</w:t>
            </w:r>
          </w:p>
        </w:tc>
      </w:tr>
      <w:tr w:rsidR="00420FF7" w:rsidRPr="00B4176C" w14:paraId="45FFD8B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7FDFE7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6172C0A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članove računskih operacija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01403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08795B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12484EE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uglavnom točno rješava tekstualne zadatke u kojima se javljaju imena članova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0C7561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točno rješava tekstualne zadatke u kojima se javljaju imena članova računskih operacija.</w:t>
            </w:r>
          </w:p>
        </w:tc>
      </w:tr>
      <w:tr w:rsidR="00420FF7" w:rsidRPr="00B4176C" w14:paraId="0EFA15E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328B89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4C3E853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588B12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poznaje ulogu brojeva 1 i 0 u množenju i dijeljenju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01C5F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nivou prisjećanja poznaje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37138A0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A3732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308590FC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F17EA0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uz manju nesigurnost,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23796675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5C698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točno i sigurno,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0B491D6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14089624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27AA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noži i dijeli brojem 10</w:t>
            </w:r>
          </w:p>
          <w:p w14:paraId="2BD2DF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3E6CDF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brojem 10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7932C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djelomičnu točnost.</w:t>
            </w:r>
          </w:p>
          <w:p w14:paraId="3C9E149F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89FC2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manje nesigurnosti.</w:t>
            </w:r>
          </w:p>
          <w:p w14:paraId="239BC06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30436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10.</w:t>
            </w:r>
          </w:p>
          <w:p w14:paraId="3B95703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FE227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Točno, sigurno i brzo množi i dijeli brojem 10.</w:t>
            </w:r>
          </w:p>
          <w:p w14:paraId="267C92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0D6C8B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874A31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u zadatcima s nepoznatim članom određuje nepoznati broj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jući vezu množenja i dijeljenja</w:t>
            </w:r>
          </w:p>
          <w:p w14:paraId="1DA0A1A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666AC1C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zadatcima s nepoznatim članom određuje nepoznati broj primjenjujući vezu množenja i 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E56E3D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C2D940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povremenu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1543D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podsjećanja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03D875E9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30273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samoinicijativno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2C5D2BF8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</w:tr>
      <w:tr w:rsidR="00420FF7" w:rsidRPr="00B4176C" w14:paraId="3274D577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182CE51B" w14:textId="77777777" w:rsidR="00420FF7" w:rsidRPr="00F617F5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0D5E0BD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BF9C299" w14:textId="77777777" w:rsidR="00DE1B21" w:rsidRDefault="00420F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isključivo uz stalnu asistenciju i pomoć pri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postavljanju zadatka.</w:t>
            </w:r>
          </w:p>
          <w:p w14:paraId="67AB52F4" w14:textId="77777777" w:rsidR="009D365D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29A3FB8" w14:textId="77777777" w:rsidR="009D365D" w:rsidRPr="00797508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28B50F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najjednostavnije tekstualne zadatke za nestalnom razinom 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15AD9C0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048586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420FF7" w:rsidRPr="00B4176C" w14:paraId="4D95AF6D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2E12D7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A.2.5. Primjenjuje pravila u računanju brojevnih izraza sa zagradama.</w:t>
            </w:r>
          </w:p>
        </w:tc>
      </w:tr>
      <w:tr w:rsidR="00420FF7" w:rsidRPr="00823DBD" w14:paraId="2A52484C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77C2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77F337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5E5CC0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BD1D03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B2D782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A67C73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27CB35F0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1AC51BE" w14:textId="77777777" w:rsidR="00420FF7" w:rsidRPr="00AE70E6" w:rsidRDefault="0056792C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zagradama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AC8C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ješava zadatke sa zagradama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8C51EC" w14:textId="77777777" w:rsidR="00DE1B2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jednostavnije zadatke sa zagradama slijedeći započete matematičke primjere.</w:t>
            </w:r>
          </w:p>
          <w:p w14:paraId="1C2FA9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52" w:type="dxa"/>
          </w:tcPr>
          <w:p w14:paraId="6B87248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jednostavnije zadatke sa zagradama. </w:t>
            </w:r>
          </w:p>
        </w:tc>
        <w:tc>
          <w:tcPr>
            <w:tcW w:w="2693" w:type="dxa"/>
          </w:tcPr>
          <w:p w14:paraId="3A91981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zadatke sa zagradama s više od dvije računske operacije.</w:t>
            </w:r>
          </w:p>
        </w:tc>
        <w:tc>
          <w:tcPr>
            <w:tcW w:w="2835" w:type="dxa"/>
          </w:tcPr>
          <w:p w14:paraId="7E83F7E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računa sa zagradama s više od dviju računskih operacija.</w:t>
            </w:r>
          </w:p>
        </w:tc>
      </w:tr>
      <w:tr w:rsidR="00420FF7" w:rsidRPr="00B4176C" w14:paraId="66151ADB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9E0EEF6" w14:textId="77777777" w:rsidR="00420FF7" w:rsidRPr="00B4176C" w:rsidRDefault="0056792C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pravila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rješavanju tekstualnih zadataka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53C24BE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pravila u rješavanju tekstualnih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F5A4A89" w14:textId="77777777" w:rsidR="00DE1B21" w:rsidRPr="001B1AA7" w:rsidRDefault="00DE1B21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75EA6ED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Tekstualne zadatke rješava isključivo po zadanom modelu i uz grafički prikaz.</w:t>
            </w:r>
          </w:p>
        </w:tc>
        <w:tc>
          <w:tcPr>
            <w:tcW w:w="2552" w:type="dxa"/>
          </w:tcPr>
          <w:p w14:paraId="3DAB1EB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i podsjećanje na pravila rješava tekstualne zadatke.</w:t>
            </w:r>
          </w:p>
        </w:tc>
        <w:tc>
          <w:tcPr>
            <w:tcW w:w="2693" w:type="dxa"/>
          </w:tcPr>
          <w:p w14:paraId="68C6795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u rješavanju tekstualnih zadataka.</w:t>
            </w:r>
          </w:p>
        </w:tc>
        <w:tc>
          <w:tcPr>
            <w:tcW w:w="2835" w:type="dxa"/>
          </w:tcPr>
          <w:p w14:paraId="212A128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Obrazlaže matematička pravila pri rješavanju tekstualnih zadataka, samostalno konstruirajući nove zadatke sa istim pravilima.</w:t>
            </w:r>
          </w:p>
        </w:tc>
      </w:tr>
      <w:tr w:rsidR="00420FF7" w:rsidRPr="00B4176C" w14:paraId="671452F8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B439A5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A.2.6. Primjenjuje četiri računske operacije te odnose među brojevima.</w:t>
            </w:r>
          </w:p>
        </w:tc>
      </w:tr>
      <w:tr w:rsidR="00420FF7" w:rsidRPr="00823DBD" w14:paraId="5D63BB5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BFE0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091D9B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FD1831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9E9C2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6D9C16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DEB8C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2611ECE" w14:textId="77777777" w:rsidTr="009D365D">
        <w:tc>
          <w:tcPr>
            <w:tcW w:w="2411" w:type="dxa"/>
            <w:tcBorders>
              <w:right w:val="double" w:sz="12" w:space="0" w:color="auto"/>
            </w:tcBorders>
          </w:tcPr>
          <w:p w14:paraId="56175EB6" w14:textId="77777777" w:rsidR="00DE1B21" w:rsidRPr="00AE70E6" w:rsidRDefault="00420FF7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usvojene matematičke spoznaje o brojevima, računskim operacijama i njihovim svojstvima u rješavanju različitih tipova zadataka u svakodnevnim situacijama.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9993EFD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usvojene matematičke spoznaje o brojevima, računskim operacijama i njihovim svojstvima u rješavanju različitih tipova zadataka u svakodnevnim situacijama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71245B3" w14:textId="77777777" w:rsidR="00E36D16" w:rsidRPr="001B1AA7" w:rsidRDefault="00E36D16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4308E36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i po zadanom modelu postavlja jednostavniji problem, rješava ga uz dodatne naputke.</w:t>
            </w:r>
          </w:p>
        </w:tc>
        <w:tc>
          <w:tcPr>
            <w:tcW w:w="2552" w:type="dxa"/>
          </w:tcPr>
          <w:p w14:paraId="4708DE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jednostavniji matematički problem, rješava ga uz dodatne naputke i provjerava rezultat.</w:t>
            </w:r>
          </w:p>
        </w:tc>
        <w:tc>
          <w:tcPr>
            <w:tcW w:w="2693" w:type="dxa"/>
          </w:tcPr>
          <w:p w14:paraId="3A4DC16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jednostavniji problem, planira njegovo rješavanje odabirom odgovarajućih matematičkih pojmova i postupaka, rješava ga i provjerava rezultat.</w:t>
            </w:r>
          </w:p>
        </w:tc>
        <w:tc>
          <w:tcPr>
            <w:tcW w:w="2835" w:type="dxa"/>
          </w:tcPr>
          <w:p w14:paraId="540156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matematički problem, planira njegovo rješavanje odabirom odgovarajućih matematičkih pojmova i postupaka, točno ga rješava  i samostalno provjerava rezultat.</w:t>
            </w:r>
          </w:p>
        </w:tc>
      </w:tr>
      <w:tr w:rsidR="00420FF7" w:rsidRPr="00B4176C" w14:paraId="3DE4004F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72E7B3A7" w14:textId="77777777" w:rsidR="00420FF7" w:rsidRPr="004C209A" w:rsidRDefault="00420FF7" w:rsidP="00420FF7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420FF7" w:rsidRPr="00B4176C" w14:paraId="08BEF580" w14:textId="77777777" w:rsidTr="00E7332F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ECAD3D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B.2.1. Prepoznaje uzorak i kreira niz objašnjavajući pravilnost nizanja</w:t>
            </w: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420FF7" w:rsidRPr="00823DBD" w14:paraId="42091C4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0DCD83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35E751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9BFC4E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CF1DD4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5C30DA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6F00C0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0EE4DDF4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28F16E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uočava pravilnosti nizanja brojeva,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objekata, aktivnosti i pojava</w:t>
            </w:r>
          </w:p>
          <w:p w14:paraId="766D80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1F96BA7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očava 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pravilnosti nizanja brojeva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objekata, aktivnosti i pojava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A3E379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Teško određuje uzorak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5A71D3" w14:textId="77777777" w:rsidR="00420FF7" w:rsidRPr="00AD3CF7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glavnom samostalno u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očava uzorak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2CD6F76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39EA77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uzorak nizanja te stvara vlastite nizove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određenim kriterijima.</w:t>
            </w:r>
          </w:p>
        </w:tc>
      </w:tr>
      <w:tr w:rsidR="00420FF7" w:rsidRPr="00AD3CF7" w14:paraId="26D0E14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D23A3E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višekratnike kao brojevni niz</w:t>
            </w:r>
          </w:p>
          <w:p w14:paraId="5B53624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8ED3E57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višekratnike kao brojevni niz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07D6A92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najjednostavnijih primjera (2, 5, 10) i nastavlja stvarati nizove navedenim brojevima.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6E2A25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višekratnika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53B5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kriterije nizanja višekratnika i nastavlja niz.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700DD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određuje nizove višekratnika svih zadanih brojeva</w:t>
            </w:r>
          </w:p>
        </w:tc>
      </w:tr>
      <w:tr w:rsidR="00420FF7" w:rsidRPr="00AD3CF7" w14:paraId="30A266F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660372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kreira nizove</w:t>
            </w:r>
          </w:p>
          <w:p w14:paraId="243036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8AF239A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kreira nizove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F5BC1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kreira najjednostavnije nizove.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3D7C78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DCF7B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Kreira nizove i opisuje kriterije nizanja.</w:t>
            </w:r>
          </w:p>
          <w:p w14:paraId="2816EA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32598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uočava kriterije nizova te niže sve zadane brojeve po zadanim kriterijima.</w:t>
            </w:r>
          </w:p>
        </w:tc>
      </w:tr>
      <w:tr w:rsidR="00420FF7" w:rsidRPr="00AD3CF7" w14:paraId="5C474C9F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155DFE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kriterije nizanja</w:t>
            </w:r>
          </w:p>
          <w:p w14:paraId="367BCBFB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64D29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kriterije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4F8AAD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dodatne primjere objašnjava kriterije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87CD31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poticaj objašnjava kriterije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3D78912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B26130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Ispravnim argumentima o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20FF7" w:rsidRPr="00B4176C" w14:paraId="3615B548" w14:textId="77777777" w:rsidTr="002574F5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5355F7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B.2.2. Određuje vrijednost nepoznatoga člana jednakosti.</w:t>
            </w:r>
          </w:p>
        </w:tc>
      </w:tr>
      <w:tr w:rsidR="00420FF7" w:rsidRPr="00823DBD" w14:paraId="58DD427D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9D848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796BAD1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2DB2B6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1C301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D6D7B8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C28EB7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347E453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B4C999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jednakosti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dobiveno rješenje provjerava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4AD0A1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vrijednost nepoznatog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člana u jednakosti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d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obiveno rješenje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ovjerava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685B0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isključivo uz grafički prikaz ili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7943D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uz povremenu pomoć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2C1B0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uz manju nesigurnost.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15641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Točno određuje vrijednost nepoznatoga člana u jednakosti i dobiveno rješenje provjerava.</w:t>
            </w:r>
          </w:p>
          <w:p w14:paraId="4CAD6E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AD3CF7" w14:paraId="6CFE135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B313E4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operacija</w:t>
            </w:r>
          </w:p>
          <w:p w14:paraId="5B2FA6C0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1CF5FB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157D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najjednostavnije zadatke u kojima su ona prikazana,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6AE72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zadatke u kojima su prikazana određena svojstva.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F33EE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povremena podsjećanja na ista primjenjuje svojstva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484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Pravilno i samostalno primjenjuje naučena svojstva računskih operacija.</w:t>
            </w:r>
          </w:p>
        </w:tc>
      </w:tr>
      <w:tr w:rsidR="00420FF7" w:rsidRPr="00AD3CF7" w14:paraId="3B505A26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A37FD4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među računskim operacijama</w:t>
            </w:r>
          </w:p>
          <w:p w14:paraId="00FCEB42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1DA01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veze među računskim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37CDE8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veze među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računskim operacijama isključivo dovršavajući najjednostavnije zadatke u kojima su one prikazane,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25F2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veze među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računskim operacijama isključivo dovršavajući zadatke kojima su naznačene određene veze.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6B97F3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povremena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podsjećanja primjenjuje veze među računskim operacijama olakšavajući i ubrzavajući računanje.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528F4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Samoinicijativno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veze među računskim operacijama olakšavajući i ubrzavajući računanje.</w:t>
            </w:r>
          </w:p>
        </w:tc>
      </w:tr>
      <w:tr w:rsidR="00420FF7" w:rsidRPr="00AD3CF7" w14:paraId="4B1A7927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49F257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prošireni sadržaji:</w:t>
            </w:r>
          </w:p>
          <w:p w14:paraId="386DAE5C" w14:textId="77777777" w:rsidR="00420FF7" w:rsidRPr="00AD3CF7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2C6CE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abi slovo kao oznaku za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F1835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asistenciju rješava zadatke u kojima se slovo koristi kao oznaka za broj.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49DD0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grafičke primjere i navođenje uviđa brojevnu vrijednost slova.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B0553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C10C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 shvaćajući slovo kao nepoznanicu, samostalno ga rabi u problemskim zadatcima.</w:t>
            </w:r>
          </w:p>
        </w:tc>
      </w:tr>
      <w:tr w:rsidR="00420FF7" w:rsidRPr="00B4176C" w14:paraId="034D534A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1A6B3D2" w14:textId="77777777" w:rsidR="00420FF7" w:rsidRPr="00D4208D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420FF7" w:rsidRPr="00F372ED" w14:paraId="1387A151" w14:textId="77777777" w:rsidTr="00E7332F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80E2B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C.2.1. Opisuje i crta dužine.</w:t>
            </w:r>
          </w:p>
        </w:tc>
      </w:tr>
      <w:tr w:rsidR="00420FF7" w:rsidRPr="00823DBD" w14:paraId="6AE39420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544686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C67332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E224E4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222EA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B65426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B0E23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0B78CF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7B66D4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</w:t>
            </w:r>
          </w:p>
          <w:p w14:paraId="6C8B657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AC00E7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</w:t>
            </w:r>
            <w:r w:rsidRPr="00E905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paja točke crtama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4F8113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i objašnjenja spaja točke crtama.</w:t>
            </w:r>
          </w:p>
          <w:p w14:paraId="6BB891D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BED31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crtama.</w:t>
            </w:r>
          </w:p>
          <w:p w14:paraId="0DB432C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50CE2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crta.</w:t>
            </w:r>
          </w:p>
          <w:p w14:paraId="6A6B31E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6682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 vodeći računa o urednosti crteža.</w:t>
            </w:r>
          </w:p>
        </w:tc>
      </w:tr>
      <w:tr w:rsidR="00420FF7" w:rsidRPr="00B4176C" w14:paraId="4488DB75" w14:textId="77777777" w:rsidTr="002042FE">
        <w:tc>
          <w:tcPr>
            <w:tcW w:w="2411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2CA6AA8E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ojnicu dviju točaka</w:t>
            </w:r>
          </w:p>
          <w:p w14:paraId="10E9DB7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7695EBFA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dužinu kao najkraću spojnicu dviju točaka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708ABE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se skicama i konkretnim primjerima prepoznaje dužinu kao najkraću spojnicu dviju točaka.</w:t>
            </w:r>
          </w:p>
          <w:p w14:paraId="15A99F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auto"/>
            </w:tcBorders>
          </w:tcPr>
          <w:p w14:paraId="275188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 oslanjajući se na jednostavnije primjere.</w:t>
            </w:r>
          </w:p>
          <w:p w14:paraId="7DEF22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6" w:space="0" w:color="auto"/>
            </w:tcBorders>
          </w:tcPr>
          <w:p w14:paraId="5A0EF79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točaka.</w:t>
            </w:r>
          </w:p>
          <w:p w14:paraId="0B3E062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</w:tcPr>
          <w:p w14:paraId="657E978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Primjerima i protuprimjerima dokazuje da je dužina najkraća spojnica dviju točaka.</w:t>
            </w:r>
          </w:p>
        </w:tc>
      </w:tr>
      <w:tr w:rsidR="00420FF7" w:rsidRPr="00B4176C" w14:paraId="6BE54FD7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157EC2C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krajnje točke dužine</w:t>
            </w:r>
          </w:p>
          <w:p w14:paraId="350C379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0BC7883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krajnje točke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968145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i označava krajnje točke dužine uz asistenciju učitelja.</w:t>
            </w:r>
          </w:p>
          <w:p w14:paraId="38E0B31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1F42FA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Određuje krajnje točke dužine označavajući ih uz podsjećanje na dogovorene oznake.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67A14F2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krajnje točke dužine dogovorenim oznakama.</w:t>
            </w:r>
          </w:p>
          <w:p w14:paraId="326785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4889DCB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slova engleske abecede samostalno i pravilno određuje krajnje točke dužine.</w:t>
            </w:r>
          </w:p>
        </w:tc>
      </w:tr>
      <w:tr w:rsidR="00420FF7" w:rsidRPr="00B4176C" w14:paraId="17204658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734D281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crta dužinu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oznaku za dužinu</w:t>
            </w:r>
          </w:p>
          <w:p w14:paraId="207C922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6600B717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c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dužinu i primjenjuje oznaku za dužinu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47CD907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pomoć učitelja te uz podsjećanje na ispravnu upotrebu geometrijskog pribora te na ispravno označavanje dužine. 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049EBC0F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podsjećanje na ispravnu upotrebu geometrijskog pribora te na ispravno označavanje dužine. 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58A14F1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Crta dužine koristeći se geometrijskim priborom na uglavnom ispravan način, imenuje dužine  uglavnom redovno  primjenjujući oznake za dužine.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3F64BFD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 imenuje dužine pravilno primjenjujući oznake za dužine.</w:t>
            </w:r>
          </w:p>
        </w:tc>
      </w:tr>
      <w:tr w:rsidR="00420FF7" w:rsidRPr="00B4176C" w14:paraId="18C46DA8" w14:textId="77777777" w:rsidTr="002042FE">
        <w:trPr>
          <w:trHeight w:val="1014"/>
        </w:trPr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4C374A0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pripadnost točaka dužini</w:t>
            </w:r>
          </w:p>
          <w:p w14:paraId="001FC0E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D37B634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pripadnost točaka dužini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3D55DEC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metodom pokušaja i pogrešaka.</w:t>
            </w:r>
          </w:p>
          <w:p w14:paraId="224F6FA0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5C7A1AF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povremene nesigurnosti.</w:t>
            </w:r>
          </w:p>
          <w:p w14:paraId="5369B81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19C85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dužini.</w:t>
            </w:r>
          </w:p>
          <w:p w14:paraId="34E3D5FC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2394E4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definiranje njihovog međusobnog odnosa.</w:t>
            </w:r>
          </w:p>
          <w:p w14:paraId="22079AA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20FF7" w:rsidRPr="00B4176C" w14:paraId="68329C4D" w14:textId="77777777" w:rsidTr="002042FE">
        <w:tc>
          <w:tcPr>
            <w:tcW w:w="2411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42AF84F9" w14:textId="77777777" w:rsidR="00420FF7" w:rsidRPr="00B4176C" w:rsidRDefault="009D365D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bridove geometrijskih tijela i stranice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geometrijskih likova kao dužine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628D0E1C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bridove geometrijskih tijela i stranice geometrijskih likova kao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5863373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konkretan grafički prikaz ili model određuje da su dužine bridovi ili stranice geometrijskih tijela ili likova.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14A1A29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dužine, njihov suodnos ne prikazuje matematičkim jezikom.</w:t>
            </w:r>
          </w:p>
          <w:p w14:paraId="42DA874A" w14:textId="77777777" w:rsidR="00DE1B21" w:rsidRPr="00797508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484E70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 te njihov suodnos prikazuje matematičkim jezikom uz manje nesigurnosti.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A05D9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međusobni odnos dužina na geometrijskim likovima i tijelima matematičkim jezikom.</w:t>
            </w:r>
          </w:p>
        </w:tc>
      </w:tr>
      <w:tr w:rsidR="00420FF7" w:rsidRPr="00F372ED" w14:paraId="28650DE4" w14:textId="77777777" w:rsidTr="00E7332F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8A3363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C.2.2. Povezuje poznate geometrijske objekte.</w:t>
            </w:r>
          </w:p>
        </w:tc>
      </w:tr>
      <w:tr w:rsidR="00420FF7" w:rsidRPr="00823DBD" w14:paraId="61C8C4E1" w14:textId="77777777" w:rsidTr="002042FE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2B92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7A16A2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166E5B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386BBD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2E15A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47DBD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62439005" w14:textId="77777777" w:rsidTr="009D365D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E35D16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plohe (strane) kocke, kvadra i piramide kao likove, bridove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kao dužine, a vrhove kao točke</w:t>
            </w:r>
          </w:p>
          <w:p w14:paraId="21AFBC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DCC4CC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pisuje plohe (strane) kocke, kvadra i piramide kao likove, bridove kao dužine, a vrhove kao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1AB37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te uz prisustvo modela opisuje strane kocke, kvadra i piramide kao likove, bridove kao dužine, a vrhove kao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7E14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strane kocke, kvadra i piramide kao likove, bridove kao dužine, a vrhove kao točke.</w:t>
            </w:r>
          </w:p>
          <w:p w14:paraId="6FF799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8DAFFE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i označava strane kocke, kvadra i piramide kao likove, bridove kao dužine, a vrhove kao točke.</w:t>
            </w:r>
          </w:p>
          <w:p w14:paraId="549768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4F9F492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Povezuje, uspoređuje i prikazuje strane kocke, kvadra i piramide kao likove, bridove kao dužine, a vrhove kao točke.</w:t>
            </w:r>
          </w:p>
          <w:p w14:paraId="2CC6D0C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752743D" w14:textId="77777777" w:rsidTr="009D365D">
        <w:tc>
          <w:tcPr>
            <w:tcW w:w="2411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54F8FF1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stranice i vrhove trokuta, pravokutnika i kva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drata kao dužine, odnosno točke</w:t>
            </w:r>
          </w:p>
          <w:p w14:paraId="6F5EBEB7" w14:textId="77777777" w:rsidR="00420FF7" w:rsidRPr="007E1D2A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0C756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pisuje stranice i vrhove trokuta, pravokutnika i kvadrata kao dužine, odnosno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1A4EA5F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dodatna usmjeravanja opisuje stranice i vrhove trokuta, pravokutnika i kvadrata kao dužine, odnosno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12" w:space="0" w:color="auto"/>
            </w:tcBorders>
          </w:tcPr>
          <w:p w14:paraId="564124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stranice i vrhove trokuta, pravokutnika i kvadrata kao dužine, odnosno točke.</w:t>
            </w:r>
          </w:p>
          <w:p w14:paraId="1C18CEA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12" w:space="0" w:color="auto"/>
            </w:tcBorders>
          </w:tcPr>
          <w:p w14:paraId="7EBD560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 odnose među geometrijskim tijelima i likovima te dužinama i točkama.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409A379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Povezuje, uspoređuje i obrazlaže odnose među geometrijskim tijelima i likovima te dužinama i točkama.</w:t>
            </w:r>
          </w:p>
        </w:tc>
      </w:tr>
      <w:tr w:rsidR="00420FF7" w:rsidRPr="00B4176C" w14:paraId="54F91F76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31423BB3" w14:textId="77777777" w:rsidR="00420FF7" w:rsidRPr="00823DBD" w:rsidRDefault="00420FF7" w:rsidP="00420FF7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420FF7" w:rsidRPr="00823DBD" w14:paraId="44D42EEE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7438DF1C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MAT OŠ D.2.1. Služi se jedinicama za novac.</w:t>
            </w:r>
          </w:p>
        </w:tc>
      </w:tr>
      <w:tr w:rsidR="00420FF7" w:rsidRPr="00823DBD" w14:paraId="4FA1D70C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B1940B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2D5A28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48C8BEE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5851788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488A3C4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7A37F43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2198E02D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C3D03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novčanice i kovanice</w:t>
            </w:r>
          </w:p>
          <w:p w14:paraId="09167956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E399F0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repoznaje hrvatske kovanice i novčanice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</w:t>
            </w:r>
            <w:r w:rsidRPr="001B1AA7">
              <w:rPr>
                <w:rFonts w:cstheme="minorHAnsi"/>
                <w:sz w:val="24"/>
              </w:rPr>
              <w:lastRenderedPageBreak/>
              <w:t>zadanim elementima.</w:t>
            </w:r>
          </w:p>
        </w:tc>
        <w:tc>
          <w:tcPr>
            <w:tcW w:w="2551" w:type="dxa"/>
          </w:tcPr>
          <w:p w14:paraId="4397822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Metodom pokušaja i pogrešaka p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hrvatske kovanice i novčanice. </w:t>
            </w:r>
          </w:p>
          <w:p w14:paraId="2668D023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E058A83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kovanice i novčanice.</w:t>
            </w:r>
          </w:p>
          <w:p w14:paraId="559F751E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615CDC35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hrvatske kovanice i novčanice. </w:t>
            </w:r>
          </w:p>
          <w:p w14:paraId="4278D510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092B1A9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 vrijednosti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hrvatske kovanice i novčanice. </w:t>
            </w:r>
          </w:p>
          <w:p w14:paraId="06B67AFD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416582E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0DCF4E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odno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veće i manje novčane jedinice</w:t>
            </w:r>
          </w:p>
          <w:p w14:paraId="37ABA0C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E44A75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10E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odnos veće i manje novčane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D5D71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asistenciju računa s novcem jednostavnije zadatke.</w:t>
            </w:r>
          </w:p>
        </w:tc>
        <w:tc>
          <w:tcPr>
            <w:tcW w:w="2552" w:type="dxa"/>
          </w:tcPr>
          <w:p w14:paraId="38A905DD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predlošcima uviđa vrijednost kovanica i novčanica.</w:t>
            </w:r>
          </w:p>
        </w:tc>
        <w:tc>
          <w:tcPr>
            <w:tcW w:w="2693" w:type="dxa"/>
          </w:tcPr>
          <w:p w14:paraId="4752C2D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novčanica.</w:t>
            </w:r>
          </w:p>
        </w:tc>
        <w:tc>
          <w:tcPr>
            <w:tcW w:w="2835" w:type="dxa"/>
          </w:tcPr>
          <w:p w14:paraId="4D092D29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Objašnjava i demonstrira vrijednost kovanica i novčanica.</w:t>
            </w:r>
          </w:p>
        </w:tc>
      </w:tr>
      <w:tr w:rsidR="00420FF7" w:rsidRPr="00B4176C" w14:paraId="01367CD6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841D832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služi se jedinicama za novac i znakovima njegovih jediničnih vrijednos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ti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10FB6D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luži se jedinicama za novac i znakovima njegovih jediničnih vrijednosti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5B37D" w14:textId="77777777" w:rsidR="00420FF7" w:rsidRPr="00656190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jednostavnijim radnjama.</w:t>
            </w:r>
          </w:p>
        </w:tc>
        <w:tc>
          <w:tcPr>
            <w:tcW w:w="2552" w:type="dxa"/>
          </w:tcPr>
          <w:p w14:paraId="01239F66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i zadane primjere.</w:t>
            </w:r>
          </w:p>
        </w:tc>
        <w:tc>
          <w:tcPr>
            <w:tcW w:w="2693" w:type="dxa"/>
          </w:tcPr>
          <w:p w14:paraId="4EA6CF7D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7072DA88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shvaća vrijednost novca, primjenjuje znanje na svakodnevne situacije.</w:t>
            </w:r>
          </w:p>
        </w:tc>
      </w:tr>
      <w:tr w:rsidR="00420FF7" w:rsidRPr="00B4176C" w14:paraId="28861FF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25FC0BC" w14:textId="77777777" w:rsidR="00420FF7" w:rsidRPr="00AD4355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420FF7" w:rsidRPr="00AD4355">
              <w:rPr>
                <w:rFonts w:eastAsia="Times New Roman" w:cstheme="minorHAnsi"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novac (u skupu brojeva do 100)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71BF7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novac (u skupu brojeva do 100)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B356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asistenciju računa s novcem jednostavnije zadatke.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CC614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Računa s novcem jednostavnije zadatke.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DBC7E64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vrijednosti kovanica i novčanica te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499281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ako i brzo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</w:tr>
      <w:tr w:rsidR="00420FF7" w:rsidRPr="00823DBD" w14:paraId="6A9B7648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858DBE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D.2.2. Procjenjuje, mjeri i crta dužine zadane duljine.</w:t>
            </w:r>
          </w:p>
        </w:tc>
      </w:tr>
      <w:tr w:rsidR="00420FF7" w:rsidRPr="00823DBD" w14:paraId="7ABF0F6B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915943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E365E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DC8648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6BC51ED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043D77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520147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69864B31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BF806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(na primjer 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rakom, laktom, pedljem, palcem)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3AE6F2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jeri nestandardnim mjernim 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EADC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vođenje mjeri nestandardnim mjernim jedinicama (korakom, palcem).</w:t>
            </w:r>
          </w:p>
          <w:p w14:paraId="0E1315A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0D315AD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Nestalnim razmjerom mjeri nestandardnim mjernim jedinicama (korakom, laktom, pedljem, palcem).</w:t>
            </w:r>
          </w:p>
          <w:p w14:paraId="3975C6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64E61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(korakom, laktom, pedljem, palcem).</w:t>
            </w:r>
          </w:p>
          <w:p w14:paraId="381125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4DE91A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(korakom, laktom, pedljem, palcem) uspoređujući ih i povezujući sa standardnim mjernim jedinicama.</w:t>
            </w:r>
          </w:p>
        </w:tc>
      </w:tr>
      <w:tr w:rsidR="00420FF7" w:rsidRPr="00B4176C" w14:paraId="1278FF53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5FFF985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 i njihov međus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obni odnos (metar i centimetar)</w:t>
            </w:r>
          </w:p>
          <w:p w14:paraId="6B8490B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7B04BB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8642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jedinične dužine za mjerenje dužine i njihov međusobni odnos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1549A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ne uočava međusobni odnos metra i centimetra.</w:t>
            </w:r>
          </w:p>
          <w:p w14:paraId="45B20207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9049B2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uočava međusobni odnos metra i centimetra tek uz pomoć učitelja.</w:t>
            </w:r>
          </w:p>
        </w:tc>
        <w:tc>
          <w:tcPr>
            <w:tcW w:w="2693" w:type="dxa"/>
          </w:tcPr>
          <w:p w14:paraId="20C06A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Razlikuje i objašnjava jedinične dužine za mjerenje dužine, procjenjuje  međusobni odnos metra i centimetra.</w:t>
            </w:r>
          </w:p>
        </w:tc>
        <w:tc>
          <w:tcPr>
            <w:tcW w:w="2835" w:type="dxa"/>
          </w:tcPr>
          <w:p w14:paraId="10BBDF7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Dovodi u vezu jedinične dužine za mjerenje dužine, tumači međusobni odnos metra i centimetra.</w:t>
            </w:r>
          </w:p>
        </w:tc>
      </w:tr>
      <w:tr w:rsidR="00420FF7" w:rsidRPr="00B4176C" w14:paraId="5A4146F6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46E7C8E0" w14:textId="77777777" w:rsidR="00420FF7" w:rsidRPr="0063388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88F">
              <w:rPr>
                <w:rFonts w:eastAsia="Times New Roman" w:cstheme="minorHAnsi"/>
                <w:sz w:val="24"/>
                <w:szCs w:val="24"/>
                <w:lang w:eastAsia="hr-HR"/>
              </w:rPr>
              <w:t>imenu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i crta dužinu zadane duljine</w:t>
            </w:r>
          </w:p>
          <w:p w14:paraId="45121C4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2D3C70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jeri nestandardnim mjernim 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864AD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dužinu, crta dužinu zadane duljine ne koristeći se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geometrijskim priborom ili ga koristi na nepravilan način.</w:t>
            </w:r>
          </w:p>
          <w:p w14:paraId="47F17C35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636EB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dužinu, crta dužinu zadane duljine koristeći se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geometrijskim priborom tek uz podsjećanje na korištenje i pravilnu primjenu istoga.</w:t>
            </w:r>
          </w:p>
        </w:tc>
        <w:tc>
          <w:tcPr>
            <w:tcW w:w="2693" w:type="dxa"/>
          </w:tcPr>
          <w:p w14:paraId="53EEA27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i crta dužinu zadane duljine koristeći se geometrijskim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priborom uglavnom na ispravan način.</w:t>
            </w:r>
          </w:p>
          <w:p w14:paraId="04DBD533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08EC5D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i crta dužinu zadane duljine koristeći  se geometrijskim priborom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uvijek i na ispravan način.</w:t>
            </w:r>
          </w:p>
          <w:p w14:paraId="0047B6ED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39AE8D2E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154C3EC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mjeri dužinu pripadajućim mjernim instrumentom i zad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anom mjernom jediničnom dužinom</w:t>
            </w:r>
          </w:p>
          <w:p w14:paraId="2911C3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98B58E0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mjeri dužinu pripadajućim mjernim instrumentom i zadanom mjernom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jediničnom dužinom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</w:t>
            </w:r>
          </w:p>
          <w:p w14:paraId="61DD4B3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</w:tcPr>
          <w:p w14:paraId="019C300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neprecizno mjeri dužinu pripadajućim mjernim instrumentom i zadanom mjernom jediničnom dužinom.</w:t>
            </w:r>
          </w:p>
          <w:p w14:paraId="5FEBB10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FF3E2C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Neprecizno mjeri dužinu pripadajućim mjernim instrumentom i zadanom mjernom jediničnom dužinom.</w:t>
            </w:r>
          </w:p>
          <w:p w14:paraId="7A5044F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4735D1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zadanom mjernom jediničnom dužinom.</w:t>
            </w:r>
          </w:p>
          <w:p w14:paraId="08C680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23DF17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i precizno mjeri dužinu pripadajućim mjernim instrumentom i zadanom mjernom jediničnom dužinom.</w:t>
            </w:r>
          </w:p>
          <w:p w14:paraId="5D6653E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5D04EB57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86AEEA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zapisuje duljinu dužine mjernim 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rojem i znakom mjerne jedinice</w:t>
            </w:r>
          </w:p>
          <w:p w14:paraId="39519D4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B0BCAA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zapisuje duljinu dužine mjernim brojem i znakom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E6AD11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Proizvoljno zapisuje duljinu dužine mjernim brojem i znakom mjerne jedinice. </w:t>
            </w:r>
          </w:p>
          <w:p w14:paraId="42E470C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0C7E4E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zapisuje duljinu dužine mjernim brojem i znakom mjerne jedinice. </w:t>
            </w:r>
          </w:p>
          <w:p w14:paraId="1FA44A0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B7E00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351A5A5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78C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Rangira i zapisuje duljinu dužine mjernim brojem i znakom mjerne jedinice objašnjavajući razliku između istih. </w:t>
            </w:r>
          </w:p>
          <w:p w14:paraId="6FB7109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47B43772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20C54B2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duljinu dužine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zapisuje matematičkim simbolima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E0521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duljinu dužine zapisuje matematičkim simbolima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7B9DDB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duljinu dužine zapisuje matematičkim simbolima.</w:t>
            </w:r>
          </w:p>
        </w:tc>
        <w:tc>
          <w:tcPr>
            <w:tcW w:w="2552" w:type="dxa"/>
          </w:tcPr>
          <w:p w14:paraId="307AEF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duljinu dužine zapisuje matematičkim simbolima.</w:t>
            </w:r>
          </w:p>
        </w:tc>
        <w:tc>
          <w:tcPr>
            <w:tcW w:w="2693" w:type="dxa"/>
          </w:tcPr>
          <w:p w14:paraId="773D029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simbolima.</w:t>
            </w:r>
          </w:p>
        </w:tc>
        <w:tc>
          <w:tcPr>
            <w:tcW w:w="2835" w:type="dxa"/>
          </w:tcPr>
          <w:p w14:paraId="7A9881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 dajući objašnjenja za svaki zapis.</w:t>
            </w:r>
          </w:p>
        </w:tc>
      </w:tr>
      <w:tr w:rsidR="00420FF7" w:rsidRPr="00B4176C" w14:paraId="6596EA9C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7BFE9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</w:p>
          <w:p w14:paraId="4873925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4C127C9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duljinu dužine i najkraće udaljenosti objekata u metrima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120153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duljinu dužine i jednostavnije primjere usporedbe udaljenosti objekata u metrima.</w:t>
            </w:r>
          </w:p>
        </w:tc>
        <w:tc>
          <w:tcPr>
            <w:tcW w:w="2552" w:type="dxa"/>
          </w:tcPr>
          <w:p w14:paraId="56DBF9D0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duljinu dužine i najkraće udaljenosti objekata u metrima.</w:t>
            </w:r>
          </w:p>
        </w:tc>
        <w:tc>
          <w:tcPr>
            <w:tcW w:w="2693" w:type="dxa"/>
          </w:tcPr>
          <w:p w14:paraId="500B77E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metrima.</w:t>
            </w:r>
          </w:p>
          <w:p w14:paraId="6304B75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6FB0C5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duljinu dužine i udaljenosti objekata u metrima.</w:t>
            </w:r>
          </w:p>
          <w:p w14:paraId="2815C0EC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B194FC1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B34A7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dužine (u skupu brojeva do 100)</w:t>
            </w:r>
          </w:p>
          <w:p w14:paraId="1E3BE73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21B66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C7CE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računa s jedinicama za mjerenje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5F07D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netočno računa s jedinicama za mjerenje dužine u skupu brojeva do 100.</w:t>
            </w:r>
          </w:p>
          <w:p w14:paraId="73BDE56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7178A9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dužine u skupu brojeva do 100.</w:t>
            </w:r>
          </w:p>
        </w:tc>
        <w:tc>
          <w:tcPr>
            <w:tcW w:w="2693" w:type="dxa"/>
          </w:tcPr>
          <w:p w14:paraId="3D2DD1B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mjerenje dužine u skupu brojeva do 100.</w:t>
            </w:r>
          </w:p>
          <w:p w14:paraId="21D2950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6AAD3B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računa s jedinicama za mjerenje dužine u skupu brojeva do 100.</w:t>
            </w:r>
          </w:p>
          <w:p w14:paraId="02895F4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823DBD" w14:paraId="674089A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158FF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D.2.3. Procjenjuje i mjeri vremenski interval.</w:t>
            </w:r>
          </w:p>
        </w:tc>
      </w:tr>
      <w:tr w:rsidR="00420FF7" w:rsidRPr="00823DBD" w14:paraId="1DB15621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1EEFD0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86ECCF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B8FEA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0D0D78D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58E106A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BC9F46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C4F41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741F38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prati prolaznos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vremena na satu ili štoperici</w:t>
            </w:r>
          </w:p>
          <w:p w14:paraId="7827423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52484EA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rati prolaznost vremena na satu ili štoperici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0BB06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se snalazi u vremenu, ne povezujući mjernu jedinicu za vrijeme sa njezinim trajanjem.</w:t>
            </w:r>
          </w:p>
        </w:tc>
        <w:tc>
          <w:tcPr>
            <w:tcW w:w="2552" w:type="dxa"/>
          </w:tcPr>
          <w:p w14:paraId="1C7ACC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primjere iz svakodnevnog života prati vrijeme i određuje intervale potrebne za obavljanje određenih aktivnosti.</w:t>
            </w:r>
          </w:p>
        </w:tc>
        <w:tc>
          <w:tcPr>
            <w:tcW w:w="2693" w:type="dxa"/>
          </w:tcPr>
          <w:p w14:paraId="2E0B460B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duljinu vremenskoga intervala te mjeri vremenski interval potreban za obavljanje neke aktivnosti. </w:t>
            </w:r>
          </w:p>
        </w:tc>
        <w:tc>
          <w:tcPr>
            <w:tcW w:w="2835" w:type="dxa"/>
          </w:tcPr>
          <w:p w14:paraId="018AE021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procjenjuje duljinu vremenskoga intervala te mjeri vremenski interval potreban za obavljanje neke aktivnosti. </w:t>
            </w:r>
          </w:p>
        </w:tc>
      </w:tr>
      <w:tr w:rsidR="00420FF7" w:rsidRPr="00B4176C" w14:paraId="13357F9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D495E8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vrijeme (sekunda, minuta, sat, dan, tjedan, mjesec, godina), procjenjuje i mjeri prolaznost vremena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odgovarajućim mjernim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instrumentom i zapisuj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duljinu vremenskoga intervala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87C724" w14:textId="77777777" w:rsidR="00420FF7" w:rsidRPr="00FF3DA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avodi odnose mjernih jedinica za vrijeme, </w:t>
            </w:r>
            <w:r w:rsidRPr="00FF3DA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i mjeri prolaznost vremena odgovarajućim mjernim instrumentom i zapisuje duljinu vremenskoga intervala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F6C1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 no tek uz stalnu pomoć učitelja procjenjuje i mjeri prolaznost vremena.</w:t>
            </w:r>
          </w:p>
        </w:tc>
        <w:tc>
          <w:tcPr>
            <w:tcW w:w="2552" w:type="dxa"/>
          </w:tcPr>
          <w:p w14:paraId="7612C18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uz pomoć učitelja procjenjuje i mjeri prolaznost vremena.</w:t>
            </w:r>
          </w:p>
        </w:tc>
        <w:tc>
          <w:tcPr>
            <w:tcW w:w="2693" w:type="dxa"/>
          </w:tcPr>
          <w:p w14:paraId="4896B4E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uglavnom točno procjenjuje i mjeri prolaznost vremena.</w:t>
            </w:r>
          </w:p>
        </w:tc>
        <w:tc>
          <w:tcPr>
            <w:tcW w:w="2835" w:type="dxa"/>
          </w:tcPr>
          <w:p w14:paraId="58A6D49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Objašnjava standardne mjerne jedinice za vrijeme, točno procjenjuje i mjeri prolaznost vremena.</w:t>
            </w:r>
          </w:p>
        </w:tc>
      </w:tr>
      <w:tr w:rsidR="00420FF7" w:rsidRPr="00B4176C" w14:paraId="605F1E2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66B9C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navodi 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ose mjernih jedinica za vrijeme</w:t>
            </w:r>
          </w:p>
          <w:p w14:paraId="696702E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FE802A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avodi odnose mjernih jedinica za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2BAC89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asistenciju navodi odnose mjernih jedinica za vrijeme.</w:t>
            </w:r>
          </w:p>
          <w:p w14:paraId="02AE0F5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A9039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teškoće navodi odnose mjernih jedinica za vrijeme.</w:t>
            </w:r>
          </w:p>
          <w:p w14:paraId="3A055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AC2A5A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navodi odnose mjernih jedinica za vrijeme.</w:t>
            </w:r>
          </w:p>
          <w:p w14:paraId="1859FB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B31C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zadatcima primjenjuje odnose mjernih jedinica za vrijeme.</w:t>
            </w:r>
          </w:p>
          <w:p w14:paraId="7B82B4C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784661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1568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vrijeme u skupu brojeva do 100</w:t>
            </w:r>
          </w:p>
          <w:p w14:paraId="1C43EF64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543A0EC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 vrijeme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E81768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malu razinu točnosti računa s jedinicama za vrijeme u  skupu brojeva do 100.</w:t>
            </w:r>
          </w:p>
        </w:tc>
        <w:tc>
          <w:tcPr>
            <w:tcW w:w="2552" w:type="dxa"/>
          </w:tcPr>
          <w:p w14:paraId="07AC9EA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računa s jedinicama za vrijeme u  skupu brojeva do 100.</w:t>
            </w:r>
          </w:p>
        </w:tc>
        <w:tc>
          <w:tcPr>
            <w:tcW w:w="2693" w:type="dxa"/>
          </w:tcPr>
          <w:p w14:paraId="044FAB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vrijeme u  skupu brojeva do 100.</w:t>
            </w:r>
          </w:p>
        </w:tc>
        <w:tc>
          <w:tcPr>
            <w:tcW w:w="2835" w:type="dxa"/>
          </w:tcPr>
          <w:p w14:paraId="7F652D3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 i točno računa s jedinicama za vrijeme u  skupu brojeva do 100.</w:t>
            </w:r>
          </w:p>
        </w:tc>
      </w:tr>
      <w:tr w:rsidR="00420FF7" w:rsidRPr="00B4176C" w14:paraId="11750565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D4DEC74" w14:textId="77777777" w:rsidR="00420FF7" w:rsidRPr="003B1DB9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420FF7" w:rsidRPr="00B4176C" w14:paraId="6C409A60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15CB2B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E.2.1. Koristi se podatcima iz neposredne okoline.</w:t>
            </w:r>
          </w:p>
        </w:tc>
      </w:tr>
      <w:tr w:rsidR="00420FF7" w:rsidRPr="00823DBD" w14:paraId="0997AE3E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56F3FC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7EF56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3DF848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0EAF54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10D1337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4AF067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5F18C06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B043E0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promatra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ojave i bilježi podatke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njima</w:t>
            </w:r>
          </w:p>
          <w:p w14:paraId="0CCCE45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B60CE3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romatra pojave i bilježi podatke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BD43AC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Promatra pojave isključivo uz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usmjeravanje pažnje na iste.</w:t>
            </w:r>
          </w:p>
        </w:tc>
        <w:tc>
          <w:tcPr>
            <w:tcW w:w="2552" w:type="dxa"/>
          </w:tcPr>
          <w:p w14:paraId="57DF7E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manju dodatnu uputu i usmjeravanje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pažnje promatra pojave i bilježeći podatke o njima po zadanim algoritmima.</w:t>
            </w:r>
          </w:p>
          <w:p w14:paraId="33F71E7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2A58B0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Promatra pojave i bilježi podatke o njima.</w:t>
            </w:r>
          </w:p>
          <w:p w14:paraId="2788F51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C2FC15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 interesom promatra pojave točno i uredno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bilježeći podatke o njima.</w:t>
            </w:r>
          </w:p>
        </w:tc>
      </w:tr>
      <w:tr w:rsidR="00420FF7" w:rsidRPr="00B4176C" w14:paraId="6C82BEF9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39935A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razvrstava prikupljene podatke i prikazuje ih jednostavnim tablicama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ili piktogramima</w:t>
            </w:r>
          </w:p>
          <w:p w14:paraId="37AC67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C197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D3EF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prikupljene podatke i prikazuje ih jednosta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vnim tablicama ili piktogramima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6FC3D4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isključivo crtežom uz pomoć učitelja.</w:t>
            </w:r>
          </w:p>
        </w:tc>
        <w:tc>
          <w:tcPr>
            <w:tcW w:w="2552" w:type="dxa"/>
          </w:tcPr>
          <w:p w14:paraId="35C7A1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crtežom i skupom djelomično točno, piktogramima ili tablicama samo uz pomoć i asistenciju učitelja.</w:t>
            </w:r>
          </w:p>
        </w:tc>
        <w:tc>
          <w:tcPr>
            <w:tcW w:w="2693" w:type="dxa"/>
          </w:tcPr>
          <w:p w14:paraId="468CEF5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prikazuje iste matematičke pojmove na različite načine (crtež, skup, piktogram i jednostavna tablica).</w:t>
            </w:r>
          </w:p>
        </w:tc>
        <w:tc>
          <w:tcPr>
            <w:tcW w:w="2835" w:type="dxa"/>
          </w:tcPr>
          <w:p w14:paraId="27C5DB8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Samostalno prikazuje iste matematičke pojmove na različite načine (crtež, skup, piktogram i jednostavna tablica) te ih koristi prilikom samostalnog rješavanja zadataka.</w:t>
            </w:r>
          </w:p>
        </w:tc>
      </w:tr>
      <w:tr w:rsidR="00420FF7" w:rsidRPr="00B4176C" w14:paraId="242F0F9F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EE551DD" w14:textId="77777777" w:rsidR="00420FF7" w:rsidRPr="00DC4623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C4623">
              <w:rPr>
                <w:rFonts w:eastAsia="Times New Roman" w:cstheme="minorHAnsi"/>
                <w:sz w:val="24"/>
                <w:szCs w:val="24"/>
                <w:lang w:eastAsia="hr-HR"/>
              </w:rPr>
              <w:t>tumači podatke iz 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dnostavnih tablica i piktograma</w:t>
            </w:r>
          </w:p>
          <w:p w14:paraId="6E826B6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C5FC3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</w:t>
            </w:r>
            <w:r w:rsidRPr="00DC462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umači podatke iz jednostavnih tablica i piktograma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0DC31C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povezuje piktogram ili tablicu sa podatcima, čita ih isključivo uz pomoć učitelja.</w:t>
            </w:r>
          </w:p>
        </w:tc>
        <w:tc>
          <w:tcPr>
            <w:tcW w:w="2552" w:type="dxa"/>
          </w:tcPr>
          <w:p w14:paraId="3A6DD005" w14:textId="77777777" w:rsidR="00420FF7" w:rsidRPr="00F34E2A" w:rsidRDefault="00420FF7" w:rsidP="00420FF7">
            <w:pPr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piktograma i tablica uz dodatne smjernice i navođenja.</w:t>
            </w:r>
          </w:p>
        </w:tc>
        <w:tc>
          <w:tcPr>
            <w:tcW w:w="2693" w:type="dxa"/>
          </w:tcPr>
          <w:p w14:paraId="21D222E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greške čita i tumači piktograme i tablice.</w:t>
            </w:r>
          </w:p>
        </w:tc>
        <w:tc>
          <w:tcPr>
            <w:tcW w:w="2835" w:type="dxa"/>
          </w:tcPr>
          <w:p w14:paraId="15922F5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tablicama.</w:t>
            </w:r>
          </w:p>
        </w:tc>
      </w:tr>
      <w:tr w:rsidR="00420FF7" w:rsidRPr="00B4176C" w14:paraId="20DB5A7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7719A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analizira i prikazuje podatke</w:t>
            </w:r>
          </w:p>
          <w:p w14:paraId="401F31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7C05F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rovodi jednostavna istraživanja te analizira i prikazuje 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A2E0BB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stalni nadzor i vođenje korak po korak provodi istraživanja,  dobivene podatke teško povezuje i prikazuje čak i uz započete obrasce.</w:t>
            </w:r>
          </w:p>
        </w:tc>
        <w:tc>
          <w:tcPr>
            <w:tcW w:w="2552" w:type="dxa"/>
          </w:tcPr>
          <w:p w14:paraId="5385A51B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Kao član skupine provodi istraživanja te dobivene podatke prikazuje na različite načine (tablice, piktogrami) sljedeći započete obrasce.</w:t>
            </w:r>
          </w:p>
          <w:p w14:paraId="491BED6D" w14:textId="77777777" w:rsidR="00DE1B21" w:rsidRPr="00F34E2A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4F7048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Provodi istraživanja te dobivene podatke uglavnom točno analizira i prikazuje na različite načine (tablice, piktogrami).</w:t>
            </w:r>
          </w:p>
        </w:tc>
        <w:tc>
          <w:tcPr>
            <w:tcW w:w="2835" w:type="dxa"/>
          </w:tcPr>
          <w:p w14:paraId="21A061F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Planski i osmišljeno provodi istraživanja te dobivene podatke vješto analizira i prikazuje na različite načine (tablice, piktogrami).</w:t>
            </w:r>
          </w:p>
        </w:tc>
      </w:tr>
      <w:tr w:rsidR="00420FF7" w:rsidRPr="00B4176C" w14:paraId="0207083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A2B1666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E.2.2. Određuje je li neki događaj moguć ili nemoguć.</w:t>
            </w:r>
          </w:p>
        </w:tc>
      </w:tr>
      <w:tr w:rsidR="00420FF7" w:rsidRPr="00823DBD" w14:paraId="5982362D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2D40D6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C135BA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AFCC5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C3FFCB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2DCE54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5F9E5DD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4DA8E6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36543F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različitim situacijama predviđa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moguće i nemoguće događaje</w:t>
            </w:r>
          </w:p>
          <w:p w14:paraId="0EED895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9B9A49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različitim situacijama predviđa moguće i nemoguće događaje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EC2F96" w14:textId="77777777" w:rsidR="00420FF7" w:rsidRPr="00F34E2A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u najočitijim i jednostavnijim situacijama razlikuje je li neki događaj moguć ili nemoguć.</w:t>
            </w:r>
          </w:p>
        </w:tc>
        <w:tc>
          <w:tcPr>
            <w:tcW w:w="2552" w:type="dxa"/>
          </w:tcPr>
          <w:p w14:paraId="0CEA7B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 situacijama, uz asistenciju učitelja, razlikuje je li neki događaj moguć ili nemoguć.</w:t>
            </w:r>
          </w:p>
        </w:tc>
        <w:tc>
          <w:tcPr>
            <w:tcW w:w="2693" w:type="dxa"/>
          </w:tcPr>
          <w:p w14:paraId="1A9316B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situacijama razlikuje je li neki događaj moguć ili nemoguć.</w:t>
            </w:r>
          </w:p>
        </w:tc>
        <w:tc>
          <w:tcPr>
            <w:tcW w:w="2835" w:type="dxa"/>
          </w:tcPr>
          <w:p w14:paraId="17DAFD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složenijim situacijama razlikuje je li neki događaj moguć ili nemoguć.</w:t>
            </w:r>
          </w:p>
        </w:tc>
      </w:tr>
      <w:tr w:rsidR="00420FF7" w:rsidRPr="00B4176C" w14:paraId="425907D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095553ED" w14:textId="77777777" w:rsidR="00420FF7" w:rsidRPr="00B4176C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zašto je neki događaj (ne)moguć</w:t>
            </w:r>
          </w:p>
        </w:tc>
        <w:tc>
          <w:tcPr>
            <w:tcW w:w="297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98172CE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objašnjava zašto je neki 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događaj (ne)moguć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FFFFFF" w:themeFill="background1"/>
          </w:tcPr>
          <w:p w14:paraId="661E1C2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moguć od nemogućeg događaja ali nije u mogućnosti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objasniti kriterije po kojima je događaj moguć ili nemoguć</w:t>
            </w:r>
          </w:p>
        </w:tc>
        <w:tc>
          <w:tcPr>
            <w:tcW w:w="2552" w:type="dxa"/>
            <w:shd w:val="clear" w:color="auto" w:fill="FFFFFF" w:themeFill="background1"/>
          </w:tcPr>
          <w:p w14:paraId="2C2B03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navođenje i davanje primjera objašnjava zašto je neki događaj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(ne)moguć.</w:t>
            </w:r>
          </w:p>
        </w:tc>
        <w:tc>
          <w:tcPr>
            <w:tcW w:w="2693" w:type="dxa"/>
            <w:shd w:val="clear" w:color="auto" w:fill="FFFFFF" w:themeFill="background1"/>
          </w:tcPr>
          <w:p w14:paraId="093C833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samostalno objašnjava zašto je neki događaj (ne)moguć.</w:t>
            </w:r>
          </w:p>
        </w:tc>
        <w:tc>
          <w:tcPr>
            <w:tcW w:w="2835" w:type="dxa"/>
            <w:shd w:val="clear" w:color="auto" w:fill="FFFFFF" w:themeFill="background1"/>
          </w:tcPr>
          <w:p w14:paraId="7182CF5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argumentirano objašnjava zašto je neki događaj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(ne)moguć.</w:t>
            </w:r>
          </w:p>
        </w:tc>
      </w:tr>
    </w:tbl>
    <w:p w14:paraId="6C8E5E4D" w14:textId="77777777" w:rsidR="00E7332F" w:rsidRDefault="00E7332F" w:rsidP="00E7332F">
      <w:pPr>
        <w:rPr>
          <w:rFonts w:cstheme="minorHAnsi"/>
          <w:sz w:val="24"/>
        </w:rPr>
      </w:pPr>
    </w:p>
    <w:p w14:paraId="2CC4ADB4" w14:textId="77777777" w:rsidR="00DE1B21" w:rsidRDefault="00DE1B21" w:rsidP="00E7332F">
      <w:pPr>
        <w:rPr>
          <w:rFonts w:cstheme="minorHAnsi"/>
          <w:sz w:val="24"/>
        </w:rPr>
      </w:pPr>
    </w:p>
    <w:p w14:paraId="1048A471" w14:textId="77777777" w:rsidR="00DE1B21" w:rsidRDefault="00DE1B21" w:rsidP="00E7332F">
      <w:pPr>
        <w:rPr>
          <w:rFonts w:cstheme="minorHAnsi"/>
          <w:sz w:val="24"/>
        </w:rPr>
      </w:pPr>
    </w:p>
    <w:p w14:paraId="4DD9328E" w14:textId="77777777" w:rsidR="00DE1B21" w:rsidRDefault="00DE1B21" w:rsidP="00E7332F">
      <w:pPr>
        <w:rPr>
          <w:rFonts w:cstheme="minorHAnsi"/>
          <w:sz w:val="24"/>
        </w:rPr>
      </w:pPr>
    </w:p>
    <w:p w14:paraId="20755192" w14:textId="77777777" w:rsidR="00DE1B21" w:rsidRDefault="00DE1B21" w:rsidP="00E7332F">
      <w:pPr>
        <w:rPr>
          <w:rFonts w:cstheme="minorHAnsi"/>
          <w:sz w:val="24"/>
        </w:rPr>
      </w:pPr>
    </w:p>
    <w:p w14:paraId="4FC71BAA" w14:textId="77777777" w:rsidR="00DE1B21" w:rsidRDefault="00DE1B21" w:rsidP="00E7332F">
      <w:pPr>
        <w:rPr>
          <w:rFonts w:cstheme="minorHAnsi"/>
          <w:sz w:val="24"/>
        </w:rPr>
      </w:pPr>
    </w:p>
    <w:p w14:paraId="247D297E" w14:textId="77777777" w:rsidR="00DE1B21" w:rsidRDefault="00DE1B21" w:rsidP="00E7332F">
      <w:pPr>
        <w:rPr>
          <w:rFonts w:cstheme="minorHAnsi"/>
          <w:sz w:val="24"/>
        </w:rPr>
      </w:pPr>
    </w:p>
    <w:p w14:paraId="70AD8D5A" w14:textId="77777777" w:rsidR="00DE1B21" w:rsidRDefault="00DE1B21" w:rsidP="00E7332F">
      <w:pPr>
        <w:rPr>
          <w:rFonts w:cstheme="minorHAnsi"/>
          <w:sz w:val="24"/>
        </w:rPr>
      </w:pPr>
    </w:p>
    <w:p w14:paraId="4D14B9F1" w14:textId="77777777" w:rsidR="00DE1B21" w:rsidRDefault="00DE1B21" w:rsidP="00E7332F">
      <w:pPr>
        <w:rPr>
          <w:rFonts w:cstheme="minorHAnsi"/>
          <w:sz w:val="24"/>
        </w:rPr>
      </w:pPr>
    </w:p>
    <w:p w14:paraId="2F2E4352" w14:textId="77777777" w:rsidR="00DE1B21" w:rsidRDefault="00DE1B21" w:rsidP="00E7332F">
      <w:pPr>
        <w:rPr>
          <w:rFonts w:cstheme="minorHAnsi"/>
          <w:sz w:val="24"/>
        </w:rPr>
      </w:pPr>
    </w:p>
    <w:p w14:paraId="1CD9626E" w14:textId="42C8866B" w:rsidR="00DE1B21" w:rsidRDefault="00DE1B21" w:rsidP="00E7332F">
      <w:pPr>
        <w:rPr>
          <w:rFonts w:cstheme="minorHAnsi"/>
          <w:sz w:val="24"/>
        </w:rPr>
      </w:pPr>
    </w:p>
    <w:p w14:paraId="21D994C2" w14:textId="332CA0CE" w:rsidR="00E71C4D" w:rsidRDefault="00E71C4D" w:rsidP="00E7332F">
      <w:pPr>
        <w:rPr>
          <w:rFonts w:cstheme="minorHAnsi"/>
          <w:sz w:val="24"/>
        </w:rPr>
      </w:pPr>
    </w:p>
    <w:p w14:paraId="5221DFDE" w14:textId="78962A1A" w:rsidR="00E71C4D" w:rsidRDefault="00E71C4D" w:rsidP="00E7332F">
      <w:pPr>
        <w:rPr>
          <w:rFonts w:cstheme="minorHAnsi"/>
          <w:sz w:val="24"/>
        </w:rPr>
      </w:pPr>
    </w:p>
    <w:p w14:paraId="33DA1B36" w14:textId="5152B285" w:rsidR="00E71C4D" w:rsidRDefault="00E71C4D" w:rsidP="00E7332F">
      <w:pPr>
        <w:rPr>
          <w:rFonts w:cstheme="minorHAnsi"/>
          <w:sz w:val="24"/>
        </w:rPr>
      </w:pPr>
    </w:p>
    <w:p w14:paraId="6C97723A" w14:textId="09061A14" w:rsidR="00E71C4D" w:rsidRDefault="00E71C4D" w:rsidP="00E7332F">
      <w:pPr>
        <w:rPr>
          <w:rFonts w:cstheme="minorHAnsi"/>
          <w:sz w:val="24"/>
        </w:rPr>
      </w:pPr>
    </w:p>
    <w:p w14:paraId="4A23203F" w14:textId="4098E675" w:rsidR="00E71C4D" w:rsidRDefault="00E71C4D" w:rsidP="00E7332F">
      <w:pPr>
        <w:rPr>
          <w:rFonts w:cstheme="minorHAnsi"/>
          <w:sz w:val="24"/>
        </w:rPr>
      </w:pPr>
    </w:p>
    <w:p w14:paraId="44CDDA9D" w14:textId="77777777" w:rsidR="00E71C4D" w:rsidRDefault="00E71C4D" w:rsidP="00E7332F">
      <w:pPr>
        <w:rPr>
          <w:rFonts w:cstheme="minorHAnsi"/>
          <w:sz w:val="24"/>
        </w:rPr>
      </w:pPr>
    </w:p>
    <w:p w14:paraId="5AA1CDEE" w14:textId="77777777" w:rsidR="00DE1B21" w:rsidRDefault="00DE1B21" w:rsidP="00E7332F">
      <w:pPr>
        <w:rPr>
          <w:rFonts w:cstheme="minorHAnsi"/>
          <w:sz w:val="24"/>
        </w:rPr>
      </w:pPr>
    </w:p>
    <w:p w14:paraId="0C66179A" w14:textId="77777777" w:rsidR="00DE1B21" w:rsidRDefault="00DE1B21" w:rsidP="00E7332F">
      <w:pPr>
        <w:rPr>
          <w:rFonts w:cstheme="minorHAnsi"/>
          <w:sz w:val="24"/>
        </w:rPr>
      </w:pPr>
    </w:p>
    <w:p w14:paraId="43A43740" w14:textId="77777777" w:rsidR="00DE1B21" w:rsidRDefault="00DE1B21" w:rsidP="00E7332F">
      <w:pPr>
        <w:rPr>
          <w:rFonts w:cstheme="minorHAnsi"/>
          <w:sz w:val="24"/>
        </w:rPr>
      </w:pPr>
    </w:p>
    <w:p w14:paraId="0DE876F5" w14:textId="77777777" w:rsidR="00DE1B21" w:rsidRDefault="00DE1B21" w:rsidP="00E7332F">
      <w:pPr>
        <w:rPr>
          <w:rFonts w:cstheme="minorHAnsi"/>
          <w:sz w:val="24"/>
        </w:rPr>
      </w:pPr>
    </w:p>
    <w:p w14:paraId="2A284D47" w14:textId="77777777" w:rsidR="00DF15F6" w:rsidRDefault="00DF15F6" w:rsidP="00DF15F6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67296014" w14:textId="77777777" w:rsidR="00DE1B21" w:rsidRPr="00997EE6" w:rsidRDefault="00DE1B21" w:rsidP="00DF15F6">
      <w:pPr>
        <w:jc w:val="center"/>
        <w:rPr>
          <w:rFonts w:cstheme="minorHAnsi"/>
          <w:b/>
          <w:sz w:val="40"/>
        </w:rPr>
      </w:pPr>
    </w:p>
    <w:p w14:paraId="3957BD74" w14:textId="77777777" w:rsidR="00DF15F6" w:rsidRPr="00204968" w:rsidRDefault="00DF15F6" w:rsidP="00DF15F6">
      <w:pPr>
        <w:pStyle w:val="box459587"/>
        <w:ind w:left="-142" w:firstLine="284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760BCAFA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Organiziranost svijeta oko nas (oznaka A), </w:t>
      </w:r>
    </w:p>
    <w:p w14:paraId="3D76CFBB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Promjene i odnosi (oznaka B), </w:t>
      </w:r>
    </w:p>
    <w:p w14:paraId="120C1CF7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Pojedinac i društvo (oznaka C) </w:t>
      </w:r>
    </w:p>
    <w:p w14:paraId="75BFF603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 w:rsidRPr="00204968">
        <w:rPr>
          <w:rFonts w:asciiTheme="minorHAnsi" w:hAnsiTheme="minorHAnsi" w:cstheme="minorHAnsi"/>
          <w:i/>
        </w:rPr>
        <w:t>Energija (oznaka D).</w:t>
      </w:r>
    </w:p>
    <w:p w14:paraId="604DB977" w14:textId="77777777" w:rsidR="00DF15F6" w:rsidRPr="00204968" w:rsidRDefault="00DF15F6" w:rsidP="00DF15F6">
      <w:pPr>
        <w:pStyle w:val="box459469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>U nastavnome predmetu Priroda i društvo dva su elementa vrednovanja:</w:t>
      </w:r>
    </w:p>
    <w:p w14:paraId="20D0E51F" w14:textId="77777777" w:rsidR="00DF15F6" w:rsidRPr="00204968" w:rsidRDefault="00DF15F6" w:rsidP="00DF15F6">
      <w:pPr>
        <w:pStyle w:val="box459469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usvojenost znanja</w:t>
      </w:r>
    </w:p>
    <w:p w14:paraId="08F29667" w14:textId="77777777" w:rsidR="00DF15F6" w:rsidRPr="00204968" w:rsidRDefault="00DF15F6" w:rsidP="00DF15F6">
      <w:pPr>
        <w:pStyle w:val="box459469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istraživačke vještine.</w:t>
      </w:r>
    </w:p>
    <w:p w14:paraId="5D80B379" w14:textId="77777777" w:rsidR="00DF15F6" w:rsidRPr="00204968" w:rsidRDefault="00DF15F6" w:rsidP="00DF15F6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2D7222CB" w14:textId="77777777" w:rsidR="00DF15F6" w:rsidRPr="00204968" w:rsidRDefault="00DF15F6" w:rsidP="00DF15F6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 w:rsidRPr="00204968">
        <w:rPr>
          <w:rFonts w:cstheme="minorHAnsi"/>
          <w:b/>
          <w:i/>
          <w:sz w:val="28"/>
        </w:rPr>
        <w:t>nastavnome predmetu Priroda su:</w:t>
      </w:r>
    </w:p>
    <w:p w14:paraId="0EAD8690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04968"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320FFA5C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2A04702B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074FE5CF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1F2FF4EB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0DD39020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084CCA4F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04F9F266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stripova, infografika prema unaprijed utvrđenim kriterijima </w:t>
      </w:r>
    </w:p>
    <w:p w14:paraId="03D4E14A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18D38A22" w14:textId="28489726" w:rsidR="00DF15F6" w:rsidRDefault="00DF15F6" w:rsidP="00DF15F6">
      <w:pPr>
        <w:rPr>
          <w:rFonts w:cstheme="minorHAnsi"/>
          <w:b/>
          <w:i/>
          <w:sz w:val="24"/>
          <w:szCs w:val="24"/>
        </w:rPr>
      </w:pPr>
    </w:p>
    <w:p w14:paraId="03DB45AE" w14:textId="0E0CD285" w:rsidR="00E71C4D" w:rsidRDefault="00E71C4D" w:rsidP="00DF15F6">
      <w:pPr>
        <w:rPr>
          <w:rFonts w:cstheme="minorHAnsi"/>
          <w:b/>
          <w:i/>
          <w:sz w:val="24"/>
          <w:szCs w:val="24"/>
        </w:rPr>
      </w:pPr>
    </w:p>
    <w:p w14:paraId="06670150" w14:textId="77777777" w:rsidR="00DF15F6" w:rsidRPr="00204968" w:rsidRDefault="00DF15F6" w:rsidP="00DF15F6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 w:rsidRPr="00204968">
        <w:rPr>
          <w:rFonts w:asciiTheme="minorHAnsi" w:hAnsiTheme="minorHAnsi" w:cstheme="minorHAnsi"/>
          <w:b/>
          <w:sz w:val="28"/>
        </w:rPr>
        <w:t>Prirodu i društvo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tbl>
      <w:tblPr>
        <w:tblStyle w:val="TableGrid1"/>
        <w:tblW w:w="16161" w:type="dxa"/>
        <w:tblInd w:w="-998" w:type="dxa"/>
        <w:tblLayout w:type="fixed"/>
        <w:tblLook w:val="0480" w:firstRow="0" w:lastRow="0" w:firstColumn="1" w:lastColumn="0" w:noHBand="0" w:noVBand="1"/>
      </w:tblPr>
      <w:tblGrid>
        <w:gridCol w:w="2872"/>
        <w:gridCol w:w="2657"/>
        <w:gridCol w:w="2694"/>
        <w:gridCol w:w="2693"/>
        <w:gridCol w:w="2551"/>
        <w:gridCol w:w="2694"/>
      </w:tblGrid>
      <w:tr w:rsidR="00DF15F6" w:rsidRPr="00B4176C" w14:paraId="6EEA57E6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AA0E10" w14:textId="77777777" w:rsidR="00DF15F6" w:rsidRPr="00344D94" w:rsidRDefault="00DF15F6" w:rsidP="002574F5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A. ORGANIZIRANOST SVIJETA OKO NAS</w:t>
            </w:r>
          </w:p>
        </w:tc>
      </w:tr>
      <w:tr w:rsidR="002574F5" w:rsidRPr="00B4176C" w14:paraId="03E780B8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F3AF576" w14:textId="77777777" w:rsidR="002574F5" w:rsidRPr="002574F5" w:rsidRDefault="002574F5" w:rsidP="002574F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ISHOD: PID OŠ A.2.1. Učenik uspoređuje organiziranost u prirodi i objašnjava važnost organiziranosti.</w:t>
            </w:r>
          </w:p>
        </w:tc>
      </w:tr>
      <w:tr w:rsidR="002574F5" w:rsidRPr="00603770" w14:paraId="4794457B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341C5F1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53AA1B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DB1BBCE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7E9A30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21EE00CD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2A17863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A10246" w:rsidRPr="00B4176C" w14:paraId="1DB581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E3A5F85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razvrs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živo od neživoga u prirodi</w:t>
            </w:r>
          </w:p>
          <w:p w14:paraId="406F3101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4B7DC57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102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razvrstava živo od neživoga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8CBB71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0246">
              <w:rPr>
                <w:rFonts w:eastAsia="Times New Roman" w:cstheme="minorHAnsi"/>
                <w:sz w:val="24"/>
                <w:szCs w:val="24"/>
                <w:lang w:eastAsia="hr-HR"/>
              </w:rPr>
              <w:t>Prepoznaje živo od neživoga u prirodi.</w:t>
            </w:r>
          </w:p>
        </w:tc>
        <w:tc>
          <w:tcPr>
            <w:tcW w:w="2693" w:type="dxa"/>
          </w:tcPr>
          <w:p w14:paraId="5DFF9C9D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Prepoznaje i razlikuje, razvrstava prema smjernicama živo od neživoga u prirodi.</w:t>
            </w:r>
          </w:p>
        </w:tc>
        <w:tc>
          <w:tcPr>
            <w:tcW w:w="2551" w:type="dxa"/>
          </w:tcPr>
          <w:p w14:paraId="32282693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 i razvrstava živo od neživoga u prirodi.</w:t>
            </w:r>
          </w:p>
          <w:p w14:paraId="495CB2B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3FE94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Opisuje, razvrstava i opisuje živo od neživoga u prirodi te uočava razlike unutar kategorija</w:t>
            </w:r>
          </w:p>
          <w:p w14:paraId="22E3F187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0246" w:rsidRPr="00B4176C" w14:paraId="58091A8D" w14:textId="77777777" w:rsidTr="00EF5416"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728054A" w14:textId="77777777" w:rsidR="00A10246" w:rsidRPr="007C389F" w:rsidRDefault="002023D3" w:rsidP="002023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 (pripa</w:t>
            </w:r>
            <w:r w:rsid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da/ne pripada skupini po nekom 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kriteriju, prema obliku lista, boji cvijeta, jestivo-nejestivo, voće i povrće, žitarice, prepoznaje različite 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ačine kretanja u prirodi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5FBF1A" w14:textId="77777777" w:rsidR="00A10246" w:rsidRPr="00D76E7E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5330C68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 xml:space="preserve">Netočno i nepotpuno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kriterija.</w:t>
            </w:r>
          </w:p>
        </w:tc>
        <w:tc>
          <w:tcPr>
            <w:tcW w:w="2693" w:type="dxa"/>
          </w:tcPr>
          <w:p w14:paraId="026FC1F5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zadanog kriterija.</w:t>
            </w:r>
          </w:p>
        </w:tc>
        <w:tc>
          <w:tcPr>
            <w:tcW w:w="2551" w:type="dxa"/>
          </w:tcPr>
          <w:p w14:paraId="1470951F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kriterija, objašnjavajući sličnosti i razlike među njima uz dodatne napute i pitanja.</w:t>
            </w:r>
          </w:p>
        </w:tc>
        <w:tc>
          <w:tcPr>
            <w:tcW w:w="2694" w:type="dxa"/>
          </w:tcPr>
          <w:p w14:paraId="3E1573D2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Točno i s lakoćom bića, tvari ili pojave razvrstava u skupine prema zadanom kriteriju, objašnjavajući sličnosti i razlike među njima.</w:t>
            </w:r>
          </w:p>
        </w:tc>
      </w:tr>
      <w:tr w:rsidR="001A4DF9" w:rsidRPr="00B4176C" w14:paraId="0D415F0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04C7633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spituje osjetilima i prepoznaje svojstva tvari (tekuće, čvrsto, hrapavo, gusto, rijetko, oblik, boja, miris, tvrdoća, savitljivost, vodootpornost, prozirnost, spo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sobnost plutanja na vodi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5F80B5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ispituje osjetilima i prepoznaje svojstva tvari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2AD97519" w14:textId="77777777" w:rsidR="001A4DF9" w:rsidRPr="001A4DF9" w:rsidRDefault="001A4DF9" w:rsidP="0055270B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osjetilima svojstva tvari (tekuće, čvrsto, hrapavo, gusto, rijetko, oblik, boja, miris, tvrdoća, savitljivost, vodootpornost, prozirnost, sposobnost p</w:t>
            </w:r>
            <w:r w:rsidR="0055270B">
              <w:rPr>
                <w:rFonts w:cstheme="minorHAnsi"/>
                <w:sz w:val="24"/>
                <w:szCs w:val="24"/>
              </w:rPr>
              <w:t>lutanja…</w:t>
            </w:r>
            <w:r w:rsidRPr="001A4DF9">
              <w:rPr>
                <w:rFonts w:cstheme="minorHAnsi"/>
                <w:sz w:val="24"/>
                <w:szCs w:val="24"/>
              </w:rPr>
              <w:t>) isključivo metodom pokušaja i pogrešaka, teže se govorno samostalno izražava zbog siromašnog rječnika te je potreba stalna pomoć i dosjećanje.</w:t>
            </w:r>
          </w:p>
        </w:tc>
        <w:tc>
          <w:tcPr>
            <w:tcW w:w="2693" w:type="dxa"/>
          </w:tcPr>
          <w:p w14:paraId="736E15A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Ispituje osjetilima i prepoznaje svojstva tvari (tekuće, čvrsto, hrapavo, gusto, rijetko, oblik, boja, miris, tvrdoća, savitljivost, vodootpornost, prozirnost, sposobnost plutanja na vodi i sl.) uz zadane smjernice.</w:t>
            </w:r>
          </w:p>
          <w:p w14:paraId="61416BC7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D08F7B" w14:textId="13B7BA45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Ispituje osjetilima,  prepoznaje i razlikuje te uz smje</w:t>
            </w:r>
            <w:r w:rsidR="00E71C4D">
              <w:rPr>
                <w:rFonts w:cstheme="minorHAnsi"/>
                <w:sz w:val="24"/>
                <w:szCs w:val="24"/>
              </w:rPr>
              <w:t>rn</w:t>
            </w:r>
            <w:r w:rsidRPr="001A4DF9">
              <w:rPr>
                <w:rFonts w:cstheme="minorHAnsi"/>
                <w:sz w:val="24"/>
                <w:szCs w:val="24"/>
              </w:rPr>
              <w:t>ice opisuje svojstva tvari (tekuće, čvrsto, hrapavo, gusto, rijetko, oblik, boja, miris, tvrdoća, savitljivost, vodootpornost, prozirnost, sposobnost plutanja na vodi i sl.).</w:t>
            </w:r>
          </w:p>
          <w:p w14:paraId="4D1D218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9BE23A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Ispituje osjetilima, prepoznaje, razlikuje, opisuje i objašnjava  svojstva tvari (tekuće, čvrsto, hrapavo, gusto, rijetko, oblik, boja, miris, tvrdoća, savitljivost, vodootpornost, prozirnost, sposobnost plutanja na vodi i sl.) samostalno i točno.</w:t>
            </w:r>
          </w:p>
          <w:p w14:paraId="0442AF0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2C4BB7D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FE6A3CC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organiziranja/razvrstavanja otpadnih tvari u okolišu, razlikuje ot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pad i smeće te razvrstava otpad</w:t>
            </w:r>
          </w:p>
          <w:p w14:paraId="6E269B4E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A20E324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organiziranja/razvrstavanja otpadnih tvari u okolišu, razlikuje otpad i smeće te razvrstava otpad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3AB6B3D2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lastRenderedPageBreak/>
              <w:t xml:space="preserve">Uz pomoć i stalna </w:t>
            </w:r>
            <w:r w:rsidRPr="001A4DF9">
              <w:rPr>
                <w:rFonts w:cstheme="minorHAnsi"/>
                <w:sz w:val="24"/>
                <w:szCs w:val="24"/>
              </w:rPr>
              <w:lastRenderedPageBreak/>
              <w:t>potpitanja  djelomično objašnjava važnost organiziranja/razvrstavanja otpadnih tvari u okolišu, razlikuje otpad i smeće te razvrstava otpad prema zadanom predlošku.</w:t>
            </w:r>
          </w:p>
        </w:tc>
        <w:tc>
          <w:tcPr>
            <w:tcW w:w="2693" w:type="dxa"/>
          </w:tcPr>
          <w:p w14:paraId="0E1D4DA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Objašnjava važnost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organiziranja/razvrstavanja otpadnih tvari u okolišu, razlikuje otpad i smeće te razvrstava otpad.</w:t>
            </w:r>
          </w:p>
          <w:p w14:paraId="15394C7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52369B8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objašnjava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važnost organiziranja/razvrstavanja otpadnih tvari u okolišu, razlikuje otpad i smeće te razvrstava otpad uz poneke smjernice.</w:t>
            </w:r>
          </w:p>
          <w:p w14:paraId="13F8D2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BA5A22F" w14:textId="77777777" w:rsidR="001A4DF9" w:rsidRPr="001A4DF9" w:rsidRDefault="001A4DF9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Argumentirano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važnost organiziranja/razvrstavanja otpadnih tvari u okolišu, razlikuje otpad i smeće te razvrstava otpad točno i pravilno. Brine o čistoći okoliša te objašnjava važnost istoga. Svojim ekološkim shvaćanjima i djelovanjem služi za primjer.</w:t>
            </w:r>
          </w:p>
        </w:tc>
      </w:tr>
      <w:tr w:rsidR="001A4DF9" w:rsidRPr="00B4176C" w14:paraId="23A4D7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FD9B4D5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vrem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enske pojave s godišnjim dobima</w:t>
            </w:r>
          </w:p>
          <w:p w14:paraId="0DFB52E2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DA7532F" w14:textId="77777777" w:rsidR="001A4DF9" w:rsidRDefault="001A4DF9" w:rsidP="001A4DF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vremenske pojave s godišnjim dobima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72F1CED" w14:textId="77777777" w:rsidR="00EF5416" w:rsidRPr="00AA1804" w:rsidRDefault="00EF5416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0575647A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vremenske pojave vezane za određeno godišnje doba.</w:t>
            </w:r>
          </w:p>
        </w:tc>
        <w:tc>
          <w:tcPr>
            <w:tcW w:w="2693" w:type="dxa"/>
          </w:tcPr>
          <w:p w14:paraId="039C4E8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 i povezuje vremenske pojave s godišnjim dobima uz zadane smjernice.</w:t>
            </w:r>
          </w:p>
        </w:tc>
        <w:tc>
          <w:tcPr>
            <w:tcW w:w="2551" w:type="dxa"/>
          </w:tcPr>
          <w:p w14:paraId="1E7D38F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Uz poneke kraće upute razlikuje, povezuje i opisuje vremenske pojave s godišnjim dobima.</w:t>
            </w:r>
          </w:p>
        </w:tc>
        <w:tc>
          <w:tcPr>
            <w:tcW w:w="2694" w:type="dxa"/>
          </w:tcPr>
          <w:p w14:paraId="44FFC7E8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Razlikuje, povezuje, opisuje i objašnjava  vremenske pojave s godišnjim dobima točno i samostalno.</w:t>
            </w:r>
          </w:p>
        </w:tc>
      </w:tr>
      <w:tr w:rsidR="001A4DF9" w:rsidRPr="00B4176C" w14:paraId="07AE2B8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05DE3AFA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ražuje načine brige za zdravlje</w:t>
            </w:r>
          </w:p>
          <w:p w14:paraId="39893375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87D08A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načine brige za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583172" w14:textId="77777777" w:rsid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isključivo uz pomoć učitelja ili u timskom radu uz jasne upute i jednostavnije zadatke.</w:t>
            </w:r>
          </w:p>
          <w:p w14:paraId="6A6DD128" w14:textId="77777777" w:rsidR="00EF5416" w:rsidRPr="001A4DF9" w:rsidRDefault="00EF5416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FDD75B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uz predložak ili prema zadanom planu.</w:t>
            </w:r>
          </w:p>
          <w:p w14:paraId="523B8025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AFED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Samostalno istražuje načine brige za zdravlje uz kraće upute.</w:t>
            </w:r>
          </w:p>
          <w:p w14:paraId="2B2C7F1F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51592D0" w14:textId="77777777" w:rsidR="001A4DF9" w:rsidRP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Aktivno istražuje načine brige za zdravlje i povezuje ih s osobnim iskustvom.</w:t>
            </w:r>
          </w:p>
        </w:tc>
      </w:tr>
      <w:tr w:rsidR="001A4DF9" w:rsidRPr="00B4176C" w14:paraId="32FEA933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3FC7A398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stražuje povezanost raznolike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redovite prehrane sa zdravljem</w:t>
            </w:r>
          </w:p>
          <w:p w14:paraId="68DBCCBE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534A7CA6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povezanost raznolike i redovite prehrane sa zdravljem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B9CCE29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Djelomično i neprecizno istražuje povezanost raznolike i redovite prehrane sa zdravljem.</w:t>
            </w:r>
          </w:p>
          <w:p w14:paraId="799DDD46" w14:textId="77777777" w:rsidR="001A4DF9" w:rsidRPr="001A4DF9" w:rsidRDefault="001A4DF9" w:rsidP="001A4DF9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83EB34D" w14:textId="77777777" w:rsidR="001A4DF9" w:rsidRPr="001A4DF9" w:rsidRDefault="001A4DF9" w:rsidP="001A4DF9">
            <w:pPr>
              <w:pStyle w:val="ListParagraph"/>
              <w:ind w:left="32"/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povezanost raznolike i redovite prehrane sa zdravljem uz unaprijed dogovoreni plan rada.</w:t>
            </w:r>
          </w:p>
          <w:p w14:paraId="587167F7" w14:textId="77777777" w:rsidR="001A4DF9" w:rsidRPr="001A4DF9" w:rsidRDefault="001A4DF9" w:rsidP="001A4DF9">
            <w:pPr>
              <w:pStyle w:val="ListParagraph"/>
              <w:ind w:left="3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1AE442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Istražuje povezanost raznolike i redovite prehrane sa zdravljem.</w:t>
            </w:r>
          </w:p>
          <w:p w14:paraId="6579425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7F2E9F4" w14:textId="77777777" w:rsid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važnost i povezanost raznolike prehrane sa zdravljem, daje primjere prema osobnom iskustvu te opisuje povezanost prehrane i zdravlja. </w:t>
            </w:r>
          </w:p>
          <w:p w14:paraId="3D063A7D" w14:textId="77777777" w:rsidR="00EF5416" w:rsidRPr="001A4DF9" w:rsidRDefault="00EF5416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0138C0AF" w14:textId="77777777" w:rsidTr="00EF5416">
        <w:tc>
          <w:tcPr>
            <w:tcW w:w="2872" w:type="dxa"/>
            <w:tcBorders>
              <w:bottom w:val="single" w:sz="6" w:space="0" w:color="auto"/>
              <w:right w:val="double" w:sz="12" w:space="0" w:color="auto"/>
            </w:tcBorders>
          </w:tcPr>
          <w:p w14:paraId="6EADD08F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dređuje i 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osnovnih dijelova tijela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6" w:space="0" w:color="auto"/>
            </w:tcBorders>
          </w:tcPr>
          <w:p w14:paraId="1D26DF49" w14:textId="77777777" w:rsidR="001A4DF9" w:rsidRPr="00D76E7E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i opisuje ulogu osnovnih dijelova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750A532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dijelove svoga tijela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no netočno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pripisuje ulogu pojedinom dijelu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navođenje i pojašnjenja.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6BDE5969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I</w:t>
            </w:r>
            <w:r w:rsidRPr="00136628">
              <w:rPr>
                <w:rFonts w:cstheme="minorHAnsi"/>
                <w:sz w:val="24"/>
                <w:szCs w:val="24"/>
              </w:rPr>
              <w:t xml:space="preserve">menuje dijelove svoga tijela </w:t>
            </w:r>
            <w:r>
              <w:rPr>
                <w:rFonts w:cstheme="minorHAnsi"/>
                <w:sz w:val="24"/>
                <w:szCs w:val="24"/>
              </w:rPr>
              <w:t>i u</w:t>
            </w:r>
            <w:r w:rsidRPr="00136628">
              <w:rPr>
                <w:rFonts w:cstheme="minorHAnsi"/>
                <w:sz w:val="24"/>
                <w:szCs w:val="24"/>
              </w:rPr>
              <w:t xml:space="preserve">z poticaj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pripisuje ulogu pojedinom dijelu</w:t>
            </w:r>
            <w:r w:rsidRPr="0013662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C1900DD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dijelove svoga tijela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njihovu ulogu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642F187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Brzo i točno imenuje dijelove svoga tijela i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primjerima potkrepljuje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njihovu ulogu.</w:t>
            </w:r>
          </w:p>
        </w:tc>
      </w:tr>
      <w:tr w:rsidR="001A4DF9" w:rsidRPr="00B4176C" w14:paraId="481897AC" w14:textId="77777777" w:rsidTr="00EF5416">
        <w:tc>
          <w:tcPr>
            <w:tcW w:w="161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4497C4" w14:textId="77777777" w:rsidR="001A4DF9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>ISHOD: PID OŠ A.2.2.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objašnjava organiziranost vremena </w:t>
            </w:r>
          </w:p>
          <w:p w14:paraId="577F4220" w14:textId="77777777" w:rsidR="001A4DF9" w:rsidRPr="002574F5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prikazuje vremenski slijed događaja.</w:t>
            </w:r>
          </w:p>
        </w:tc>
      </w:tr>
      <w:tr w:rsidR="001A4DF9" w:rsidRPr="00603770" w14:paraId="2FED928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27F77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1297AE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751BBEA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5A2C1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4FE035CB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77C8B01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EF5416" w:rsidRPr="00B4176C" w14:paraId="71D505E0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481B5E32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iziranja i snalaženja u vremenu</w:t>
            </w:r>
          </w:p>
          <w:p w14:paraId="5CF9887E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6BF62BE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 i snalaženja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5E00215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organiziranosti, organiziranja  i snalaženja u vremenu, ali se neprecizno samostalno snalazi u vremenu zbog nedostatne uvježbanosti istog.</w:t>
            </w:r>
          </w:p>
        </w:tc>
        <w:tc>
          <w:tcPr>
            <w:tcW w:w="2693" w:type="dxa"/>
            <w:tcBorders>
              <w:bottom w:val="nil"/>
            </w:tcBorders>
          </w:tcPr>
          <w:p w14:paraId="460C561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važnost organiziranja i snalaženja u vremenu.</w:t>
            </w:r>
          </w:p>
          <w:p w14:paraId="624F3C0B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14BF58B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organiziranja i snalaženja u vremenu.</w:t>
            </w:r>
          </w:p>
          <w:p w14:paraId="0BBB8C2C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34FD3B18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 i argumentirano objašnjava važnost organiziranja i snalaženja u vremenu jer se  s lakoćom snalazi u istom.</w:t>
            </w:r>
          </w:p>
          <w:p w14:paraId="71D0C9A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38DEB816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144F461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i ostalih životnih aktivnosti</w:t>
            </w:r>
          </w:p>
          <w:p w14:paraId="40414AA8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23D9E87F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9B9255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Neprecizno i uglavnom netočno mjeri vrijeme satom (urom), rjeđe štopericom, očitano vrijeme iskazuje riječima.</w:t>
            </w:r>
          </w:p>
          <w:p w14:paraId="4ED9F58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AC6EF2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 tek nakon brojnih ponavljanja za modelom i stalnim praćenjem od strane učitelja.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28F0E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 uz manje greške.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1AF00ED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Samostalno, točno brzo mjeri vrijeme satom (urom) i/ili štopericom, očitano vrijeme iskazuje riječima, procjenjuje i mjeri trajanje svakodnevnih i ostalih životnih aktivnosti.</w:t>
            </w:r>
          </w:p>
          <w:p w14:paraId="01C33541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0041373C" w14:textId="77777777" w:rsidTr="00EF5416">
        <w:tc>
          <w:tcPr>
            <w:tcW w:w="2872" w:type="dxa"/>
            <w:tcBorders>
              <w:bottom w:val="single" w:sz="8" w:space="0" w:color="auto"/>
              <w:right w:val="double" w:sz="12" w:space="0" w:color="auto"/>
            </w:tcBorders>
          </w:tcPr>
          <w:p w14:paraId="5348E3A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uspoređuje i reda događaje koji su se dogodili tijekom sata,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dana, tjedna, mjeseca i godine</w:t>
            </w:r>
          </w:p>
          <w:p w14:paraId="2E538A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8" w:space="0" w:color="auto"/>
            </w:tcBorders>
          </w:tcPr>
          <w:p w14:paraId="55E9369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i reda događaje koji su se dogodili tijekom sata, dana, tjedna, mjeseca i godine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6EDF3E6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i prema primjeru reda događaje koji su se dogodili tijekom sata, dana, tjedna, mjeseca i godine.</w:t>
            </w:r>
          </w:p>
          <w:p w14:paraId="056ACF11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6D966F3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Uspoređuje i reda događaje koji su se dogodili tijekom sata, dana, tjedna, mjeseca i godine, ali mu je ponekad potrebna pomoć u klasifikaciji.</w:t>
            </w:r>
          </w:p>
          <w:p w14:paraId="3F3508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08BD60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Uspješno uspoređuje i reda događaje koji su se dogodili tijekom sata, dana, tjedna, mjeseca i godine uz sitne greške.</w:t>
            </w:r>
          </w:p>
          <w:p w14:paraId="3F9E878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3FC2673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Pravilno, brzo i sistematično uspoređuje i reda događaje koji su se dogodili tijekom sata, dana, tjedna, mjeseca i godine.</w:t>
            </w:r>
          </w:p>
          <w:p w14:paraId="1FFE77A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7EEE5E9B" w14:textId="77777777" w:rsidTr="00EF5416">
        <w:tc>
          <w:tcPr>
            <w:tcW w:w="2872" w:type="dxa"/>
            <w:tcBorders>
              <w:top w:val="single" w:sz="8" w:space="0" w:color="auto"/>
              <w:bottom w:val="nil"/>
              <w:right w:val="double" w:sz="12" w:space="0" w:color="auto"/>
            </w:tcBorders>
          </w:tcPr>
          <w:p w14:paraId="60F0AC0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kalendarom</w:t>
            </w:r>
          </w:p>
          <w:p w14:paraId="0C052B7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8" w:space="0" w:color="auto"/>
              <w:left w:val="double" w:sz="12" w:space="0" w:color="auto"/>
              <w:bottom w:val="nil"/>
            </w:tcBorders>
          </w:tcPr>
          <w:p w14:paraId="3D624E8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služi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se kalendarom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7F6C3F8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se ne služi kalendarom te mu je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kalendar i dalje apstraktan pojam u iskazivanju mjerenja vremena.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 w14:paraId="76CE02BE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Služi se kalendarom prema uputama.</w:t>
            </w:r>
          </w:p>
          <w:p w14:paraId="584C380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 w14:paraId="7F0E0189" w14:textId="77777777" w:rsid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Služi se kalendarom, očitava datume u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mjesecu, shvaća izmjenu dana i datuma u određenom mjesecu te povezuje događaje uz određeni datum uz povremene smjernice. </w:t>
            </w:r>
          </w:p>
          <w:p w14:paraId="575DF049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49D802C0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se i bez greške služi kalendarom,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očitava datume u mjesecu, shvaća izmjenu dana i datuma u određenom mjesecu te povezuje događaje uz određeni datum.</w:t>
            </w:r>
          </w:p>
        </w:tc>
      </w:tr>
      <w:tr w:rsidR="00EF5416" w:rsidRPr="00B4176C" w14:paraId="1A9DE5B9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19B05EDD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objašnjava organiziranost vremena u godini, navodi mjesece u godini,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 dana u pojedinim mjesecima</w:t>
            </w:r>
          </w:p>
          <w:p w14:paraId="1E34162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F43D10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organiziranost vremena u godini, navodi mjesece u godini, broj dana u pojedinim mjesecima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77B5FB9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Nabraja mjesece u godini isključivo redom, uz predložak uočava prethodni mjesec i sljedeći, kao i broj dana u pojedinim mjesecima.</w:t>
            </w:r>
          </w:p>
        </w:tc>
        <w:tc>
          <w:tcPr>
            <w:tcW w:w="2693" w:type="dxa"/>
            <w:tcBorders>
              <w:bottom w:val="nil"/>
            </w:tcBorders>
          </w:tcPr>
          <w:p w14:paraId="1B819CBC" w14:textId="77777777" w:rsid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Uz česti poticaj i pomoć objašnjava organiziranost vremena u godini, uspješno navodi mjesece u godini, a broj dana u pojedinim mjesecima prema zadanoj metodi (koristi šake i prema zglobovima svijenih prstiju određuje broj dana u mjesecu).</w:t>
            </w:r>
          </w:p>
          <w:p w14:paraId="566699DC" w14:textId="77777777" w:rsidR="007326D7" w:rsidRPr="00EF5416" w:rsidRDefault="007326D7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392964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organiziranost vremena u godini, navodi mjesece u godini, broj dana u pojedinim mjesecima.</w:t>
            </w:r>
          </w:p>
          <w:p w14:paraId="03F93CC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0B9D8C9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organiziranost vremena u godini, navodi mjesece u godini, broj dana u pojedinim mjesecima bez pomoći ili uputa, točno i pravilno.</w:t>
            </w:r>
          </w:p>
          <w:p w14:paraId="36273EB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4E4BD426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3682AB9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upisuje i planira događanja (rođendane, blagdane i sl.)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raspored i/ili vremensku crtu</w:t>
            </w:r>
          </w:p>
          <w:p w14:paraId="4DFEBC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0867DF1" w14:textId="77777777" w:rsidR="00EF5416" w:rsidRDefault="00EF5416" w:rsidP="00EF5416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upisuje i planira događanja (rođendane, blagdane i sl.) u raspored i/ili vremensku crtu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9A4DBD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74A4EE3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smješta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nil"/>
            </w:tcBorders>
          </w:tcPr>
          <w:p w14:paraId="7653109D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Nepotpuno i uz dodatna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navođenja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smješta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</w:tcPr>
          <w:p w14:paraId="6BB15224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uspješno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nil"/>
            </w:tcBorders>
          </w:tcPr>
          <w:p w14:paraId="0CA919B4" w14:textId="77777777" w:rsidR="00EF5416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="00EF5416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prikaz.</w:t>
            </w:r>
          </w:p>
        </w:tc>
      </w:tr>
      <w:tr w:rsidR="00EF5416" w:rsidRPr="00B4176C" w14:paraId="2EEB67DB" w14:textId="77777777" w:rsidTr="00EF5416">
        <w:tc>
          <w:tcPr>
            <w:tcW w:w="2872" w:type="dxa"/>
            <w:tcBorders>
              <w:bottom w:val="single" w:sz="12" w:space="0" w:color="auto"/>
              <w:right w:val="double" w:sz="12" w:space="0" w:color="auto"/>
            </w:tcBorders>
          </w:tcPr>
          <w:p w14:paraId="4E1693C4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smješta događaje povezane s neposrednim okružjem u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rošlost, sadašnjost i budućnost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12" w:space="0" w:color="auto"/>
            </w:tcBorders>
          </w:tcPr>
          <w:p w14:paraId="532F9780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smješta događaje povezane s neposrednim okružjem u prošlost, sadašnjost i budućnost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63D3E66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smješta događaje povezane s neposrednim okružjem u prošlost, sadašnjost i budućnost, tek uz više ponavljanja prema konkretnom primjeru djelomično točno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smješta događaje prema zadatku.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33B2CF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Nepotpuno i uz dodatna pitanja smješta događaje povezane s neposrednim okružjem u prošlost, sadašnjost i budućnost.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393CB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smješta događaje povezane s neposrednim okružjem u prošlost, sadašnjost i budućnost.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4EDA7C9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smješta događaje povezane s neposrednim okružjem u prošlost, sadašnjost i budućnost te izvodi zaključke o promjenama u neposrednom okružju kroz prošlost/sadašnjost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 budućnost.</w:t>
            </w:r>
          </w:p>
        </w:tc>
      </w:tr>
      <w:tr w:rsidR="00EF5416" w:rsidRPr="00B4176C" w14:paraId="0D7C5E65" w14:textId="77777777" w:rsidTr="00EF5416">
        <w:tc>
          <w:tcPr>
            <w:tcW w:w="16161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FC07B7" w14:textId="77777777" w:rsidR="00EF5416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>ISHOD: PID OŠ A.2.3.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uspoređuje organiziranost različitih zajednica i</w:t>
            </w:r>
          </w:p>
          <w:p w14:paraId="3AC0B213" w14:textId="77777777" w:rsidR="00EF5416" w:rsidRPr="002574F5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prostora dajući primjere iz neposrednoga okružja.</w:t>
            </w:r>
          </w:p>
        </w:tc>
      </w:tr>
      <w:tr w:rsidR="00EF5416" w:rsidRPr="00603770" w14:paraId="1CBC1EA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73DF3D9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EC0BDA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3385FD8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4C1D9CF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BCD82BD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61D4A6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2086262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7F16A5F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niziranost obiteljske zajednice</w:t>
            </w:r>
          </w:p>
          <w:p w14:paraId="038AC01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CF701E5" w14:textId="77777777" w:rsidR="00C624D6" w:rsidRPr="002A47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2A477F"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navodi članove uže i šire obitelji te prikazuje organiziranost obiteljske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B10B776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obitelji.</w:t>
            </w:r>
          </w:p>
        </w:tc>
        <w:tc>
          <w:tcPr>
            <w:tcW w:w="2693" w:type="dxa"/>
          </w:tcPr>
          <w:p w14:paraId="3B5AFAB7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 te prikazuje organiziranost obiteljske zajednice.</w:t>
            </w:r>
          </w:p>
          <w:p w14:paraId="2C5117F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10741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organiziranost obiteljske zajednice pri čemu pokazuje poimanje dužnosti i obveza unutar obitelji/zajednice.</w:t>
            </w:r>
          </w:p>
          <w:p w14:paraId="18431DCE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1DB343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interaktivno prikazuje organiziranost obiteljske zajednice, svjestan odgovornosti koju imaju članovi svake zajednice (obveze, dužnosti, prava, briga o obitelji, starijima, ljubimcima i domu).</w:t>
            </w:r>
          </w:p>
          <w:p w14:paraId="316DF2CD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28B0447A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6B3477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što čini mjesto u kojemu živi te gdje se št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 nalazi i kako je organizirano</w:t>
            </w:r>
          </w:p>
          <w:p w14:paraId="56CA1984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241C3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što čini mjesto u kojemu živi te gdje se što nalazi i kako je organizirano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E5C635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 xml:space="preserve">Nabraja osobitosti mjesta u kojem živi prema naučenom predlošku, ali teže povezuje djelovanje i organiziranost zajednice. </w:t>
            </w:r>
          </w:p>
        </w:tc>
        <w:tc>
          <w:tcPr>
            <w:tcW w:w="2693" w:type="dxa"/>
          </w:tcPr>
          <w:p w14:paraId="3CF1C754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povremeni poticaj i prema modelu opisuje što čini mjesto u kojemu živi te gdje se što nalazi i kako je organizirano.</w:t>
            </w:r>
          </w:p>
          <w:p w14:paraId="2278C6D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E702FF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Opisuje što čini mjesto u kojemu živi te gdje se što nalazi i kako je organizirano.</w:t>
            </w:r>
          </w:p>
          <w:p w14:paraId="00EC1F99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D84EB6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Objašnjava i opisuje što čini mjesto u kojemu živi te gdje se što nalazi i kako je organizirano.</w:t>
            </w:r>
          </w:p>
          <w:p w14:paraId="6F47987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6AF984C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D3FC7E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razlikuje prirodn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oblike u neposrednome okružju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2E58D23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prirodne oblike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B6460D7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 prirodne oblike u neposrednome okružju (vode tekućice i stajaćice, međusobno ih teže razlikuje u neposrednoj stvarnosti-zavičaju).</w:t>
            </w:r>
          </w:p>
        </w:tc>
        <w:tc>
          <w:tcPr>
            <w:tcW w:w="2693" w:type="dxa"/>
          </w:tcPr>
          <w:p w14:paraId="74E3EBD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nabraja prirodne oblike u neposrednome okružju ( vode tekućice i stajaćice). </w:t>
            </w:r>
          </w:p>
        </w:tc>
        <w:tc>
          <w:tcPr>
            <w:tcW w:w="2551" w:type="dxa"/>
          </w:tcPr>
          <w:p w14:paraId="66DCCD0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Prepoznaje, nabraja i razlikuje prirodne oblike u neposrednome okružju vode tekućice, stajaćice, more, uzvisine, udubine). </w:t>
            </w:r>
          </w:p>
        </w:tc>
        <w:tc>
          <w:tcPr>
            <w:tcW w:w="2694" w:type="dxa"/>
          </w:tcPr>
          <w:p w14:paraId="3FB3ACD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Prepoznaje, nabraja, razlikuje i opisuje prirodne oblike u neposrednome okružju vode tekućice, stajaćice, more, uzvisine, udubine).</w:t>
            </w:r>
          </w:p>
        </w:tc>
      </w:tr>
      <w:tr w:rsidR="00C624D6" w:rsidRPr="00B4176C" w14:paraId="4CAD75BC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1677846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organizacije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prometa u svome okružju</w:t>
            </w:r>
          </w:p>
          <w:p w14:paraId="797DCEE6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A77339B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važnost organizacije prometa u svome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A03B5D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 i imenuje prometne znakove važne za njegovu sigurnost.</w:t>
            </w:r>
          </w:p>
        </w:tc>
        <w:tc>
          <w:tcPr>
            <w:tcW w:w="2693" w:type="dxa"/>
          </w:tcPr>
          <w:p w14:paraId="7B63246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Razlikuje prometne znakove važne za njegovu sigurnost, prepoznaje i nabraja prometna sredstva.</w:t>
            </w:r>
          </w:p>
        </w:tc>
        <w:tc>
          <w:tcPr>
            <w:tcW w:w="2551" w:type="dxa"/>
          </w:tcPr>
          <w:p w14:paraId="2579ACF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pješačke prijelaze, razlikuje prometne znakove važne za njegovu sigurnost, uspoređuje i razvrstava prometna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sredstva te poima djelovanje prometa unutar organizacije mjesta u kojem živi.</w:t>
            </w:r>
          </w:p>
        </w:tc>
        <w:tc>
          <w:tcPr>
            <w:tcW w:w="2694" w:type="dxa"/>
          </w:tcPr>
          <w:p w14:paraId="47EC3B5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 Uočava pješačke prijelaze, razlikuje prometne znakove važne za njegovu sigurnost, uspoređuje i razvrstava prometna sredstva,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 vrste prometa u mjestu te povezuje s organizacijom mjesta. Uočava povezanost prometnih sredstava s korištenjem različitih oblika energije.</w:t>
            </w:r>
          </w:p>
        </w:tc>
      </w:tr>
      <w:tr w:rsidR="00C624D6" w:rsidRPr="00B4176C" w14:paraId="37697043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358A94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u mjestu u kojemu živi</w:t>
            </w:r>
          </w:p>
          <w:p w14:paraId="206344E3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B567755" w14:textId="77777777" w:rsidR="00C624D6" w:rsidRP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zanimanja u mjestu u kojemu živi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F2CBA9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živi.</w:t>
            </w:r>
          </w:p>
          <w:p w14:paraId="51FE197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1C243E21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 i opisuje oruđe kojim se koje zanimanje koristi.</w:t>
            </w:r>
          </w:p>
          <w:p w14:paraId="3570458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2F2898E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i opisuje zanimanja u mjestu u kojemu živi, razvrstava oruđe koje određeno zanimanje koristi, uočava važnost svakog zanimanja za djelovanje i život unutar zajednice. </w:t>
            </w:r>
          </w:p>
          <w:p w14:paraId="437E7A4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25137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Opisuje i objašnjava važnost svakog zanimanja za zajednicu u kojoj živi, poučava druge o tome kako je važno cijeniti svaku vrstu zanimanja, zaključuje o mjestu prema zanimanjima (koja je industrijska grana najrazvijenija).</w:t>
            </w:r>
          </w:p>
        </w:tc>
      </w:tr>
      <w:tr w:rsidR="00C624D6" w:rsidRPr="00B4176C" w14:paraId="69230AF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6304899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spoznaje organiziranost zajednice u svome okružju te važnos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pravila za njezino djelovanje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202C9E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spoznaje organiziranost zajednice u svome okružju te važnost pravila za njezino djelovanje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D5C8869" w14:textId="77777777" w:rsidR="00C624D6" w:rsidRPr="007326D7" w:rsidRDefault="00C624D6" w:rsidP="00C624D6">
            <w:pPr>
              <w:rPr>
                <w:rFonts w:cstheme="minorHAnsi"/>
              </w:rPr>
            </w:pPr>
            <w:r w:rsidRPr="007326D7">
              <w:rPr>
                <w:rFonts w:cstheme="minorHAnsi"/>
              </w:rPr>
              <w:t>Uglavnom neprecizno i netočno spoznaje organiziranost zajednice u svome okružju te važnost pravila za njezino djelovanje.</w:t>
            </w:r>
          </w:p>
        </w:tc>
        <w:tc>
          <w:tcPr>
            <w:tcW w:w="2693" w:type="dxa"/>
          </w:tcPr>
          <w:p w14:paraId="51E9E3E8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češći poticaj i navođenje djelomično spoznaje organiziranost zajednice u svome okružju te važnost pravila za njezino djelovanje.</w:t>
            </w:r>
          </w:p>
        </w:tc>
        <w:tc>
          <w:tcPr>
            <w:tcW w:w="2551" w:type="dxa"/>
          </w:tcPr>
          <w:p w14:paraId="14D92B3A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povremeni poticaj spoznaje organiziranost zajednice u svome okružju te važnost pravila za njezino djelovanje.</w:t>
            </w:r>
          </w:p>
        </w:tc>
        <w:tc>
          <w:tcPr>
            <w:tcW w:w="2694" w:type="dxa"/>
          </w:tcPr>
          <w:p w14:paraId="6A5C11C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Spoznaje i procjenjuje organiziranost zajednice u svome okružju te važnost pravila za njezino djelovanje.</w:t>
            </w:r>
          </w:p>
        </w:tc>
      </w:tr>
      <w:tr w:rsidR="00C624D6" w:rsidRPr="00B4176C" w14:paraId="3BC633DC" w14:textId="77777777" w:rsidTr="00EF5416">
        <w:tc>
          <w:tcPr>
            <w:tcW w:w="16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0684907" w14:textId="77777777" w:rsidR="00C624D6" w:rsidRPr="007034A2" w:rsidRDefault="00C624D6" w:rsidP="00C624D6">
            <w:pPr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b/>
                <w:sz w:val="28"/>
              </w:rPr>
              <w:t xml:space="preserve">B: </w:t>
            </w:r>
            <w:r w:rsidRPr="007034A2">
              <w:rPr>
                <w:rFonts w:cstheme="minorHAnsi"/>
                <w:b/>
                <w:sz w:val="28"/>
              </w:rPr>
              <w:t>PROMJENE  I  ODNOSI</w:t>
            </w:r>
          </w:p>
        </w:tc>
      </w:tr>
      <w:tr w:rsidR="00C624D6" w:rsidRPr="00136628" w14:paraId="1833C43A" w14:textId="77777777" w:rsidTr="00EF5416">
        <w:tc>
          <w:tcPr>
            <w:tcW w:w="16161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3DC0601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objašnjava važnost odgovornoga odnosa čovjeka prema sebi i prirodi.</w:t>
            </w:r>
          </w:p>
        </w:tc>
      </w:tr>
      <w:tr w:rsidR="00C624D6" w:rsidRPr="00603770" w14:paraId="2703C87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4FBA57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5066E4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2C1D3F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0EE793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7ACE07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2BF28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51901B5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572F13B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4415199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važnost tjelesne aktivnosti, prehrane i odmora za razvoj svoga tijela i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882BCB1" w14:textId="77777777" w:rsidR="00C624D6" w:rsidRPr="00D43955" w:rsidRDefault="00C624D6" w:rsidP="00C624D6">
            <w:pP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 ali ne predviđa posljedice nebrige za navedeno.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A8DDD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 tek nakon davanja primjera.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F77FDA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Daje primjere pravilne prehrane, načine aktivnog provođenja 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te uz pomoć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94B9ED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Daje primjere pravilne prehrane, načine aktivnog provođenja 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6756AF1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0B635CB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za očuvanje osobnoga zdravlja</w:t>
            </w:r>
          </w:p>
          <w:p w14:paraId="7DE98C48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03B7AD4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 očuvanje osobnoga zdravlja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87E5D45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očuvanje osobnoga zdravlja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2CD04EB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za očuvanje osobnoga zdravlja,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E4297F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očuvanje osobnoga zdravlja.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BCBD9F6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zdravlju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 ideje za unaprjeđenje zdravlja.</w:t>
            </w:r>
          </w:p>
        </w:tc>
      </w:tr>
      <w:tr w:rsidR="00C624D6" w:rsidRPr="00B4176C" w14:paraId="6C143397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0194585A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330E1C0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56469C" w14:textId="77777777" w:rsidR="00C624D6" w:rsidRPr="00542AEA" w:rsidRDefault="00C624D6" w:rsidP="00C624D6">
            <w:pPr>
              <w:pStyle w:val="ListParagraph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542AEA">
              <w:rPr>
                <w:rFonts w:eastAsia="Times New Roman" w:cstheme="minorHAnsi"/>
                <w:sz w:val="24"/>
                <w:szCs w:val="24"/>
                <w:lang w:eastAsia="hr-HR"/>
              </w:rPr>
              <w:t>važava vremensko ograničenje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rada s digitalnom tehnologijom</w:t>
            </w:r>
          </w:p>
          <w:p w14:paraId="6BDF9CA2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7C88DFC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9FE732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1942AC9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C3A1A6A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E7B2872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E0C14F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brine se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okružje u kojemu živi i boravi</w:t>
            </w:r>
          </w:p>
          <w:p w14:paraId="108C9A1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7D00998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okružje u kojemu živi i boravi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B0ED83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 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38884ED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760499F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okružje u kojemu živi i boravi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3F52437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životnom okružju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savjete i ideje za poboljšanje životnog okružja.</w:t>
            </w:r>
          </w:p>
        </w:tc>
      </w:tr>
      <w:tr w:rsidR="00C624D6" w:rsidRPr="00B4176C" w14:paraId="113A25BF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5CB8EC8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D3161C0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A7FED72" w14:textId="77777777" w:rsidR="00C624D6" w:rsidRPr="00A65565" w:rsidRDefault="00C624D6" w:rsidP="00C624D6">
            <w:pPr>
              <w:pStyle w:val="ListParagraph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565">
              <w:rPr>
                <w:rFonts w:eastAsia="Times New Roman" w:cstheme="minorHAnsi"/>
                <w:sz w:val="24"/>
                <w:szCs w:val="24"/>
                <w:lang w:eastAsia="hr-HR"/>
              </w:rPr>
              <w:t>razdvaja otpad i smeće, razvrstava otpad</w:t>
            </w:r>
          </w:p>
          <w:p w14:paraId="48C5216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4DA04BD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98A002D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E3570F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33CDEBF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6AD704F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7EC6DA7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zvučno i svjetlosno oneči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šćenje okoliša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2DB8DFE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zvučno i svjetlosno onečišćenje okoliša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72696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davanje dodatnih primjera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te uočava štetnost lasera za vid.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8415427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uz pomoć dodatnih primjera uočava štetnost lasera za vid.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D46329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bno zdravlje i zdravlje drugih, uz malu pomoć pojašnjava posljedice nebrige o štetnosti buke, osvještava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štetnost lasera za vid.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90E825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bno zdravlje i zdravlje drugih, pojašnjava posljedice nebrige o štetnosti buke, osvještava štetnost lasera za vid; predlaže svoje ideje za smanjenje zvučnog i svjetlosnog onečišćenja.</w:t>
            </w:r>
          </w:p>
          <w:p w14:paraId="1CAB677A" w14:textId="77777777" w:rsidR="002A477F" w:rsidRPr="001936FE" w:rsidRDefault="002A477F" w:rsidP="00C624D6">
            <w:pPr>
              <w:rPr>
                <w:rFonts w:cstheme="minorHAnsi"/>
                <w:b/>
              </w:rPr>
            </w:pPr>
          </w:p>
        </w:tc>
      </w:tr>
      <w:tr w:rsidR="00C624D6" w:rsidRPr="00136628" w14:paraId="6C01673C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BA815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zaključuje o promjenama u prirodi koje se događaju tijekom godišnjih doba.</w:t>
            </w:r>
          </w:p>
        </w:tc>
      </w:tr>
      <w:tr w:rsidR="00C624D6" w:rsidRPr="00603770" w14:paraId="5E2BC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CE24749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D570F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1A5ABAF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5C2B73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9FCC3D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0F2657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F858C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5070932A" w14:textId="77777777" w:rsidR="00C624D6" w:rsidRPr="00101910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promjene u prirodi unutar godišnjega doba: uspoređuje duljinu dana i noći, početak i kraj određenoga godišnjeg doba, promjene u životu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biljaka i životinja i rad ljudi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9CA8954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promjene 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prirodi unutar godišnjega doba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A03118A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primjere, navođenje i poticaje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693" w:type="dxa"/>
          </w:tcPr>
          <w:p w14:paraId="22C4B38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551" w:type="dxa"/>
          </w:tcPr>
          <w:p w14:paraId="6F28E895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promjene povezane s godišnjim dobima.</w:t>
            </w:r>
          </w:p>
        </w:tc>
        <w:tc>
          <w:tcPr>
            <w:tcW w:w="2694" w:type="dxa"/>
          </w:tcPr>
          <w:p w14:paraId="0F6F9D75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 povezane s godišnjim dobima dovodeći ih u suodnos.</w:t>
            </w:r>
          </w:p>
        </w:tc>
      </w:tr>
      <w:tr w:rsidR="00C624D6" w:rsidRPr="00B4176C" w14:paraId="77419EB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D7200B7" w14:textId="77777777" w:rsidR="00C624D6" w:rsidRPr="00B4176C" w:rsidRDefault="00C624D6" w:rsidP="00C624D6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prati promjene i bilježi ih u kalenda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 prirode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99238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prati promjene i bilježi ih u kalendar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97E6209" w14:textId="77777777" w:rsidR="00C624D6" w:rsidRPr="00EF3876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53990">
              <w:rPr>
                <w:rFonts w:eastAsia="Times New Roman" w:cstheme="minorHAnsi"/>
                <w:sz w:val="24"/>
                <w:szCs w:val="24"/>
                <w:lang w:eastAsia="hr-HR"/>
              </w:rPr>
              <w:t>Prema zadanom kalendaru prirode učenik promatra i bilježi jednostavnije promjene i aktivnosti s obzirom na izmjenu  godišnjih doba.</w:t>
            </w:r>
          </w:p>
        </w:tc>
        <w:tc>
          <w:tcPr>
            <w:tcW w:w="2693" w:type="dxa"/>
          </w:tcPr>
          <w:p w14:paraId="4083B60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unaprijed dogovorenim uputama (kalendar prirode, zadana IKT aplikacija)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551" w:type="dxa"/>
          </w:tcPr>
          <w:p w14:paraId="17EB24A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Promatra, prati i bilježi promjene i aktivnosti s obzirom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694" w:type="dxa"/>
          </w:tcPr>
          <w:p w14:paraId="32EADD89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Sustavno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te samostalno izvodi zaključke o izmjeni dana i noći i smjeni godišnjih doba.</w:t>
            </w:r>
          </w:p>
        </w:tc>
      </w:tr>
      <w:tr w:rsidR="00C624D6" w:rsidRPr="00B4176C" w14:paraId="59F08047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71E8E8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uspoređuje, predviđa promjene i odnose </w:t>
            </w:r>
          </w:p>
          <w:p w14:paraId="4C00E8D1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te prikazuje promjene u vremenu.</w:t>
            </w:r>
          </w:p>
        </w:tc>
      </w:tr>
      <w:tr w:rsidR="00C624D6" w:rsidRPr="00603770" w14:paraId="2B9CF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A76024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C42398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3A4F04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9A32C5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3E8B6D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71BAF02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92AC06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3FAEDB0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snalazi se u vremenu</w:t>
            </w:r>
          </w:p>
          <w:p w14:paraId="32147EA5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74B4C24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27F5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B4F6D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jelomično ili uz pomoć uviđa prolaznost vremena i duljinu zadanih vremenskih perioda.</w:t>
            </w:r>
          </w:p>
        </w:tc>
        <w:tc>
          <w:tcPr>
            <w:tcW w:w="2693" w:type="dxa"/>
          </w:tcPr>
          <w:p w14:paraId="7F6F6AC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jučer-danas-sutra prema uputama ili zadanom primjeru iz svakodnevnog života  te na taj način i opisuje njihovu promjenjivost.</w:t>
            </w:r>
          </w:p>
        </w:tc>
        <w:tc>
          <w:tcPr>
            <w:tcW w:w="2551" w:type="dxa"/>
          </w:tcPr>
          <w:p w14:paraId="706137A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</w:tcPr>
          <w:p w14:paraId="5CA1D5C4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Pretpostavlja prema osobnom primjeru, ali i prema iskustvima drugih o odnosu jučer-danas-sutra te raščlanjuje i zaključuje o njihovoj promjenjivosti</w:t>
            </w:r>
          </w:p>
        </w:tc>
      </w:tr>
      <w:tr w:rsidR="00C624D6" w:rsidRPr="00B4176C" w14:paraId="5D215CD2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0DE4AA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uspoređuje nedavnu prošlost i sadašnjost i predviđa buduće događaje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promjene i odnose u budućnosti</w:t>
            </w:r>
          </w:p>
          <w:p w14:paraId="4AE1E445" w14:textId="77777777" w:rsidR="00C624D6" w:rsidRPr="00381332" w:rsidRDefault="00C624D6" w:rsidP="00C624D6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6FF067A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F607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nedavnu prošlost i sadašnjost i predviđa buduće događaje te promjene i odnose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0A8673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grafičkim prikazima i uz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josti, jednostavnim primjerima predviđa ih u 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278D5EB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josti, jednostavnim primjerima predviđa ih u 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5782863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manjom nesigurnosti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promjene i odnose tijekom prošlosti i sadašnjosti, predviđa ih u budućnosti te prikazuje promjene u vremenu.</w:t>
            </w:r>
          </w:p>
        </w:tc>
        <w:tc>
          <w:tcPr>
            <w:tcW w:w="2694" w:type="dxa"/>
          </w:tcPr>
          <w:p w14:paraId="1DB252D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Istražuje i prikuplja informacije o prošlosti, uspoređuje život nekad i danas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redviđa promjene u budućnosti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DD3B9F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3F2C625" w14:textId="77777777" w:rsidR="00C624D6" w:rsidRPr="00381332" w:rsidRDefault="00C624D6" w:rsidP="00C624D6">
            <w:pPr>
              <w:pStyle w:val="ListParagraph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događaje i promjene u vremenu prikazujući ih 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vremenskoj crti ili lenti vremena, crtežom, grafičkim prikazom i sl., uz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potrebu IKT-a ovisno o uvjetima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A85BD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povezuje događaje i 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 xml:space="preserve">promjene u vremenu prikazujući ih na vremenskoj crti ili lenti vremena, crtežom, grafičkim prikazom i sl., uz upotrebu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IKT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-a ovisno o uvjetima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D77416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započetim grafičkim prikazima i uz pomoć učitelja prikazuje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promjene u vremenu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108D3FF2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zadanim smjernicama i 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551" w:type="dxa"/>
          </w:tcPr>
          <w:p w14:paraId="15DAD320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694" w:type="dxa"/>
          </w:tcPr>
          <w:p w14:paraId="06E22C8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i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prikazom, brinući o urednosti rada. </w:t>
            </w:r>
          </w:p>
        </w:tc>
      </w:tr>
      <w:tr w:rsidR="00C624D6" w:rsidRPr="00B4176C" w14:paraId="369239A9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933BE3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B.2.4.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se snalazi u prostoru, izrađuje, </w:t>
            </w:r>
          </w:p>
          <w:p w14:paraId="616D3B8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analizira i provjerava skicu kretanja.</w:t>
            </w:r>
          </w:p>
        </w:tc>
      </w:tr>
      <w:tr w:rsidR="00C624D6" w:rsidRPr="00603770" w14:paraId="37B814C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BACD08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586E1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2836AED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6A9DD8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DA4CF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6CC53D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1E12680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2C02C5D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se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</w:t>
            </w:r>
          </w:p>
          <w:p w14:paraId="016C2931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D74E1BE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neposrednome okružju prema objektima i dijelovima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04FE8D" w14:textId="77777777" w:rsidR="00C624D6" w:rsidRPr="00B623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6237F"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povezuje objekte ili dijelove prirode sa njihovom lokacijom.</w:t>
            </w:r>
          </w:p>
        </w:tc>
        <w:tc>
          <w:tcPr>
            <w:tcW w:w="2693" w:type="dxa"/>
          </w:tcPr>
          <w:p w14:paraId="72A66C5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se samostalno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7596D9E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732A2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2C846CC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F4E766B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sigurno se 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3021DC6F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C624D6" w:rsidRPr="00B4176C" w14:paraId="3878550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32D2530" w14:textId="77777777" w:rsidR="00C624D6" w:rsidRPr="0038133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F8841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objekte i dijelove prirode prema kojima se snalazi u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9EF740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prostoru, neprecizno ih smještajući u prostor.</w:t>
            </w:r>
          </w:p>
        </w:tc>
        <w:tc>
          <w:tcPr>
            <w:tcW w:w="2693" w:type="dxa"/>
          </w:tcPr>
          <w:p w14:paraId="12429041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Šturim i nepreciznim rečenicama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551" w:type="dxa"/>
          </w:tcPr>
          <w:p w14:paraId="1EA4B61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694" w:type="dxa"/>
          </w:tcPr>
          <w:p w14:paraId="2FE9D40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 točno ih smještajući u prostor u kojima se nalaze.</w:t>
            </w:r>
          </w:p>
        </w:tc>
      </w:tr>
      <w:tr w:rsidR="00C624D6" w:rsidRPr="00B4176C" w14:paraId="1F8EEAF8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B61EB3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prikazuje objekte i dijelove prirode u međusobnom odnosu (crtežom ili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lakatom ili u pješčaniku i dr.)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68A883B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objekte i dijelove prirode u međusobnom odnosu (crtežom ili plakatom ili u pješčaniku i dr.)“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B99300D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Proizvoljno i neprecizno, uz asistenciju učitelja smješta objekte i dijelove prirode u međusobni odnos na grafičkom prikazu ili u pješčaniku.</w:t>
            </w:r>
          </w:p>
        </w:tc>
        <w:tc>
          <w:tcPr>
            <w:tcW w:w="2693" w:type="dxa"/>
          </w:tcPr>
          <w:p w14:paraId="7ED53CD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smješta objekte i dijelove prirode u međusobni odnos na grafičkom prikazu ili u pješčaniku.</w:t>
            </w:r>
          </w:p>
        </w:tc>
        <w:tc>
          <w:tcPr>
            <w:tcW w:w="2551" w:type="dxa"/>
          </w:tcPr>
          <w:p w14:paraId="558CB17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prikazuje i smješta objekte i dijelove prirode u međusobni odnos na grafičkom prikazu ili u pješčaniku.</w:t>
            </w:r>
          </w:p>
        </w:tc>
        <w:tc>
          <w:tcPr>
            <w:tcW w:w="2694" w:type="dxa"/>
          </w:tcPr>
          <w:p w14:paraId="118111A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Uviđajući pravila mjerila izrađuje objekte i dijelove prirode i smješta ih točno u međusobni odnos na grafičkom prikazu ili u pješčaniku, brine o urednosti i točnosti uratka. </w:t>
            </w:r>
          </w:p>
        </w:tc>
      </w:tr>
      <w:tr w:rsidR="00C624D6" w:rsidRPr="00B4176C" w14:paraId="7FC4E8A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8D8E1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izrađ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uje i provjerava skicu kretanja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507259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izrađuje i provjerava 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skicu kretanja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3FA1AB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Nesamostalno (kao član skupine)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objekte i dijelove prirode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teško povezuje izrađenu skicu sa prikazanim terenom.</w:t>
            </w:r>
          </w:p>
        </w:tc>
        <w:tc>
          <w:tcPr>
            <w:tcW w:w="2693" w:type="dxa"/>
          </w:tcPr>
          <w:p w14:paraId="2429CEB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objekte i dijelove prirode prema kojima se snalazi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2EC727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i prikazuje objekte i dijelove prirode prema kojima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se snalazi u prostoru izrađujući skicu kretanja.</w:t>
            </w:r>
          </w:p>
        </w:tc>
        <w:tc>
          <w:tcPr>
            <w:tcW w:w="2694" w:type="dxa"/>
          </w:tcPr>
          <w:p w14:paraId="73F1011F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Dogovorenim simbolima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i prikazuje objekte i dijelove prirode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 terenu provjerava točnost i preciznost skice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1582ECDE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401F8D77" w14:textId="77777777" w:rsidR="00C624D6" w:rsidRPr="00344D94" w:rsidRDefault="00C624D6" w:rsidP="00C624D6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lastRenderedPageBreak/>
              <w:t>C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8"/>
              </w:rPr>
              <w:t>POJEDINAC I DRUŠTVO</w:t>
            </w:r>
          </w:p>
        </w:tc>
      </w:tr>
      <w:tr w:rsidR="00C624D6" w:rsidRPr="00B4176C" w14:paraId="78F3E0E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C5C3E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C.2.1. Učenik uspoređuje ulogu i utjecaj pojedinca i zajednice na razvoj </w:t>
            </w:r>
          </w:p>
          <w:p w14:paraId="6FFA8602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identiteta te promišlja o važnosti očuvanja baštine.</w:t>
            </w:r>
          </w:p>
        </w:tc>
      </w:tr>
      <w:tr w:rsidR="00C624D6" w:rsidRPr="00603770" w14:paraId="2F8A138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08D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C6BFC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0B73BC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07C69D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FF5A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AE4B4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A477F" w:rsidRPr="00B4176C" w14:paraId="0B2EB79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F1BA88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i objašnjava ulogu pojedin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ca i zajednice na osobni razvoj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1E6E95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spoznaju o sebi u odnosu na druge i objašnjava ulogu pojedinca i zajednice na osobni razvoj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18534E8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i uz poticaj razvija spoznaju o sebi u odnosu na druge.</w:t>
            </w:r>
          </w:p>
          <w:p w14:paraId="6E4B558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5B1D5DE2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( uz dodatno pojašnjavanje pitanja, odgovara na pitanja poput Što mogu naučiti od drugih? Kako ja utječem na druge?)</w:t>
            </w:r>
          </w:p>
          <w:p w14:paraId="10A788E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063B2185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i objašnjava ulogu pojedinca i zajednice na osobni razvoj uz poneka podsjećanja ( odgovara na pitanja poput Kako drugi utječu na mene? Kako ja utječem na druge? Što mogu naučiti od drugih?)</w:t>
            </w:r>
          </w:p>
          <w:p w14:paraId="25818F8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66B3DCC" w14:textId="77777777" w:rsidR="002A477F" w:rsidRPr="002A477F" w:rsidRDefault="002A477F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Sustavno i stalno razvija spoznaju o sebi u odnosu na druge i objašnjava ulogu pojedinca i zajednice na osobni razvoj (samostalno i kreativno odgovara na pitanja poput</w:t>
            </w:r>
            <w:r w:rsidRPr="002A477F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Kojim vrijednostima težim? Što mogu naučiti od drugih? Kako pridonosim napretku zajednice? Kako drugi utječu na mene? Kako ja utječem na druge?) </w:t>
            </w:r>
          </w:p>
        </w:tc>
      </w:tr>
      <w:tr w:rsidR="002A477F" w:rsidRPr="00B4176C" w14:paraId="572508BF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A450447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i raspravlja o različitim ulogama pojedinaca u zajednicama te povezanosti zajednice prema događajima,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interesima, vrijednostima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4C1E00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i raspravlja o različitim ulogama pojedinaca u zajednicama te povezanosti zajednice prema događajima, interesima, vrijednostima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CBC23E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razlikuje uloge pojedinaca u zajednicama te povezanosti zajednice prema događajima, interesima, vrijednostima, ali mu je sve potrebno dodatno pojasniti.</w:t>
            </w:r>
          </w:p>
        </w:tc>
        <w:tc>
          <w:tcPr>
            <w:tcW w:w="2693" w:type="dxa"/>
          </w:tcPr>
          <w:p w14:paraId="58BAAAC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Razlikuje uloge pojedinaca u zajednicama te povezanosti zajednice prema događajima, interesima, vrijednostima.</w:t>
            </w:r>
          </w:p>
        </w:tc>
        <w:tc>
          <w:tcPr>
            <w:tcW w:w="2551" w:type="dxa"/>
          </w:tcPr>
          <w:p w14:paraId="0C35E44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Objašnjava i raspravlja o različitim ulogama pojedinaca u zajednicama te povezanosti zajednice prema događajima, interesima, vrijednostima.</w:t>
            </w:r>
          </w:p>
        </w:tc>
        <w:tc>
          <w:tcPr>
            <w:tcW w:w="2694" w:type="dxa"/>
          </w:tcPr>
          <w:p w14:paraId="0A82CDF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i raspravlja o različitim ulogama pojedinaca u zajednicama te povezanosti zajednice prema događajima, interesima, vrijednostima</w:t>
            </w:r>
          </w:p>
        </w:tc>
      </w:tr>
      <w:tr w:rsidR="002A477F" w:rsidRPr="00B4176C" w14:paraId="213EA086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2CD7D2D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promišlja o utjecaju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ajednice na pojedinca i obratno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047EF81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promišlja o utjecaju zajednice na pojedinca i obratno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2BBFEA1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Uglavnom ne promišlja o utjecaju zajednice na pojedinca i obratno.</w:t>
            </w:r>
          </w:p>
        </w:tc>
        <w:tc>
          <w:tcPr>
            <w:tcW w:w="2693" w:type="dxa"/>
          </w:tcPr>
          <w:p w14:paraId="41244D5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promišlja o utjecaju zajednice na pojedinca i obratno.</w:t>
            </w:r>
          </w:p>
        </w:tc>
        <w:tc>
          <w:tcPr>
            <w:tcW w:w="2551" w:type="dxa"/>
          </w:tcPr>
          <w:p w14:paraId="28B8D1B0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promišlja o utjecaju zajednice na pojedinca i obratno.</w:t>
            </w:r>
          </w:p>
        </w:tc>
        <w:tc>
          <w:tcPr>
            <w:tcW w:w="2694" w:type="dxa"/>
          </w:tcPr>
          <w:p w14:paraId="55510BC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Aktivno promišlja o utjecaju zajednice na pojedinca i obratno.</w:t>
            </w:r>
          </w:p>
        </w:tc>
      </w:tr>
      <w:tr w:rsidR="002A477F" w:rsidRPr="00B4176C" w14:paraId="6FA37248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7AA1017A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postavlja pitanja povezana s povijesnom, kulturnom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prirodnom baštinom svoga mjesta</w:t>
            </w:r>
          </w:p>
          <w:p w14:paraId="0DC2AC7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602B54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postavlja pitanja povezana s povijesnom, kulturnom i prirodnom baštinom svoga mjesta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AE8E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Teže shvaća pojam baštine, te uz jednostavne i jasne upute i primjere upituje kratkim i jednoznačnim pitanjima o povijesnoj/kulturnoj/prirodnoj baštini svoga mjesta.</w:t>
            </w:r>
          </w:p>
        </w:tc>
        <w:tc>
          <w:tcPr>
            <w:tcW w:w="2693" w:type="dxa"/>
          </w:tcPr>
          <w:p w14:paraId="14764A1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 povijesnom, kulturnom i prirodnom baštinom svoga mjesta.</w:t>
            </w:r>
          </w:p>
          <w:p w14:paraId="1904A6C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627F458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Opisuje i postavlja pitanja povezana s povijesnom, kulturnom i prirodnom baštinom svoga mjesta.</w:t>
            </w:r>
          </w:p>
          <w:p w14:paraId="479BE9DB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3675E8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Opisuje, inicira i postavlja pitanja povezana s povijesnom, kulturnom i prirodnom baštinom svoga mjesta (propituje o  značajnim događajima; tradicijskim predmetima; običaji, nošnja, suveniri,  o ljepotama prirode; parkovi, šume, rijeke, jezera, more, biljke, životinje). </w:t>
            </w:r>
          </w:p>
        </w:tc>
      </w:tr>
      <w:tr w:rsidR="002A477F" w:rsidRPr="00B4176C" w14:paraId="2111C2C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6C64284B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objašnjava načine zaštite i očuvanja prirodne, kulturne i povij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esne baštine</w:t>
            </w:r>
          </w:p>
          <w:p w14:paraId="596AB410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8ABC8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sudjeluje i predlaže načine obilježavanja 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6F646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naučenom predlošku navodi primjere zaštite i očuvanja prirodne, kulturne i povijesne baštine.</w:t>
            </w:r>
          </w:p>
        </w:tc>
        <w:tc>
          <w:tcPr>
            <w:tcW w:w="2693" w:type="dxa"/>
          </w:tcPr>
          <w:p w14:paraId="126BA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zaštite i očuvanja prirodne, kulturne i povijesne baštine.</w:t>
            </w:r>
          </w:p>
        </w:tc>
        <w:tc>
          <w:tcPr>
            <w:tcW w:w="2551" w:type="dxa"/>
          </w:tcPr>
          <w:p w14:paraId="475FA8F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objašnjava načine zaštite i očuvanja prirodne, kulturne i povijesne baštine.</w:t>
            </w:r>
          </w:p>
          <w:p w14:paraId="3BE31D3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12E3E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primjere, opisuje i objašnjava načine zaštite i očuvanja prirodne, kulturne i povijesne baštine te objašnjava važnost istog (briga za pojedinca i potomstvo).</w:t>
            </w:r>
          </w:p>
          <w:p w14:paraId="4C8EE5C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A477F" w:rsidRPr="00B4176C" w14:paraId="1F8806B3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4169608C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ilježavanja događaja i blagdana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02A9AD0F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sudjeluje i predlaže načine obilježavanja 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260D5E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 u obilježavanju događaja i blagdana uz podsjećanja o pravilima ponašanja.</w:t>
            </w:r>
          </w:p>
        </w:tc>
        <w:tc>
          <w:tcPr>
            <w:tcW w:w="2693" w:type="dxa"/>
          </w:tcPr>
          <w:p w14:paraId="17FA639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 u obilježavanju događaja i blagdana.</w:t>
            </w:r>
          </w:p>
        </w:tc>
        <w:tc>
          <w:tcPr>
            <w:tcW w:w="2551" w:type="dxa"/>
          </w:tcPr>
          <w:p w14:paraId="7BCABD6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obilježavanja događaja i blagdana.</w:t>
            </w:r>
          </w:p>
        </w:tc>
        <w:tc>
          <w:tcPr>
            <w:tcW w:w="2694" w:type="dxa"/>
          </w:tcPr>
          <w:p w14:paraId="2BD1827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Aktivno sudjeluje i predlaže kreativne, ali primjerene načine obilježavanja događaja i blagdana.</w:t>
            </w:r>
          </w:p>
        </w:tc>
      </w:tr>
      <w:tr w:rsidR="00C624D6" w:rsidRPr="00B4176C" w14:paraId="24CBCEF4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double" w:sz="4" w:space="0" w:color="auto"/>
            </w:tcBorders>
          </w:tcPr>
          <w:p w14:paraId="4075BC39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PID OŠ C.2.2. </w:t>
            </w:r>
          </w:p>
          <w:p w14:paraId="7FC29D36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raspravlja o ulozi i utjecaju pravila, </w:t>
            </w:r>
            <w:r w:rsidRPr="006477AA">
              <w:rPr>
                <w:rFonts w:eastAsia="Times New Roman" w:cstheme="minorHAnsi"/>
                <w:b/>
                <w:szCs w:val="24"/>
                <w:lang w:eastAsia="hr-HR"/>
              </w:rPr>
              <w:t>prava i</w:t>
            </w:r>
            <w:r>
              <w:rPr>
                <w:rFonts w:eastAsia="Times New Roman" w:cstheme="minorHAnsi"/>
                <w:b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dužnosti na zajednicu te </w:t>
            </w: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važnosti odgovornoga ponašanja.</w:t>
            </w:r>
          </w:p>
          <w:p w14:paraId="68161DE5" w14:textId="77777777" w:rsidR="00C624D6" w:rsidRPr="006477AA" w:rsidRDefault="00C624D6" w:rsidP="00C624D6">
            <w:pPr>
              <w:rPr>
                <w:rFonts w:eastAsia="Times New Roman" w:cstheme="minorHAnsi"/>
                <w:szCs w:val="24"/>
                <w:lang w:eastAsia="hr-HR"/>
              </w:rPr>
            </w:pPr>
          </w:p>
          <w:p w14:paraId="3385CF01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F633A06" w14:textId="77777777" w:rsidR="00C624D6" w:rsidRPr="006477AA" w:rsidRDefault="00C624D6" w:rsidP="00C624D6">
            <w:pPr>
              <w:pStyle w:val="ListParagraph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Dogovara se i raspravlja o pravilima i dužnostima te posljedicama zbog njihova nepoštivanja (u obitelji, razredu, školi).</w:t>
            </w:r>
          </w:p>
          <w:p w14:paraId="0CB5B7CC" w14:textId="77777777" w:rsidR="00C624D6" w:rsidRPr="006477AA" w:rsidRDefault="00C624D6" w:rsidP="00C624D6">
            <w:pPr>
              <w:pStyle w:val="ListParagraph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i pomaže (u obitelji, razredu, školi, mjestu).</w:t>
            </w:r>
          </w:p>
          <w:p w14:paraId="3258C8C1" w14:textId="77777777" w:rsidR="00C624D6" w:rsidRPr="006477AA" w:rsidRDefault="00C624D6" w:rsidP="00C624D6">
            <w:pPr>
              <w:pStyle w:val="ListParagraph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pravima djece.</w:t>
            </w:r>
          </w:p>
          <w:p w14:paraId="131A5E12" w14:textId="77777777" w:rsidR="00C624D6" w:rsidRPr="006477AA" w:rsidRDefault="00C624D6" w:rsidP="00C624D6">
            <w:pPr>
              <w:pStyle w:val="ListParagraph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(stavovi i mišljenja).</w:t>
            </w:r>
          </w:p>
          <w:p w14:paraId="759796BA" w14:textId="77777777" w:rsidR="00C624D6" w:rsidRPr="006477AA" w:rsidRDefault="00C624D6" w:rsidP="00C624D6">
            <w:pPr>
              <w:pStyle w:val="ListParagraph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  <w:p w14:paraId="537E54A1" w14:textId="77777777" w:rsidR="00C624D6" w:rsidRPr="006477AA" w:rsidRDefault="00C624D6" w:rsidP="00C624D6">
            <w:pPr>
              <w:pStyle w:val="ListParagraph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Odgovorno se služi telefonskim brojevima.</w:t>
            </w:r>
          </w:p>
          <w:p w14:paraId="30819675" w14:textId="77777777" w:rsidR="00C624D6" w:rsidRPr="006477AA" w:rsidRDefault="00C624D6" w:rsidP="00C624D6">
            <w:pPr>
              <w:pStyle w:val="ListParagraph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Preuzima odgovornost za svoje ponašanje.</w:t>
            </w:r>
          </w:p>
        </w:tc>
        <w:tc>
          <w:tcPr>
            <w:tcW w:w="7938" w:type="dxa"/>
            <w:gridSpan w:val="3"/>
            <w:tcBorders>
              <w:left w:val="double" w:sz="4" w:space="0" w:color="auto"/>
            </w:tcBorders>
          </w:tcPr>
          <w:p w14:paraId="7675C48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F01F19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89F349C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EB201F6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022A8A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426A077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58E6AEC6" w14:textId="77777777" w:rsidR="00C624D6" w:rsidRPr="00A624B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0489025C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CF2522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C.2.3.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ulogu i utjecaj zajednice i okoliša na djelatnosti </w:t>
            </w:r>
          </w:p>
          <w:p w14:paraId="5AD04F8F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ljudi mjesta u kojemu živi te opisuje i navodi primjere važnosti i vrijednosti rada.</w:t>
            </w:r>
          </w:p>
        </w:tc>
      </w:tr>
      <w:tr w:rsidR="00C624D6" w:rsidRPr="00603770" w14:paraId="5AC04F5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72C3B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7065E6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A61960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3CC54BE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7FCDF8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B19759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0208A85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EB156CA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i djelatnosti u mjestu</w:t>
            </w:r>
          </w:p>
          <w:p w14:paraId="145B391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AAAA3B8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važnost različitih zanimanja i djelatnosti u mjestu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577454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zanimanja i djelatnosti u mjestu uz dodatni poticaj.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1693F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važnost različitih zanimanja i djelatnosti u mjestu.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37D96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uočava važnost različitih zanimanja i djelatnosti u mjestu.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39B25DE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Razlikuje, povezuje, uočava i objašnjava važnost različitih zanimanja i djelatnosti u mjestu.</w:t>
            </w:r>
          </w:p>
        </w:tc>
      </w:tr>
      <w:tr w:rsidR="005072F3" w:rsidRPr="00B4176C" w14:paraId="217B3FB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12FD52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povezu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djelatnosti ljudi s okolišem</w:t>
            </w:r>
          </w:p>
          <w:p w14:paraId="4310D2B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770CB5C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djelatnosti ljudi s okolišem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D36858D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povezuje djelatnosti ljudi s okolišem.</w:t>
            </w:r>
          </w:p>
          <w:p w14:paraId="6FAE593F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A2BCB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Povezuje djelatnosti ljudi s okolišem u mjestu kojem živi uz dodatna pitanja i pojašnjenja.</w:t>
            </w:r>
          </w:p>
          <w:p w14:paraId="142EE259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5AE1B5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povezuje djelatnosti ljudi s okolišem i zaključuje uz kraće navođenje o djelatnostima u zavičaju.</w:t>
            </w:r>
          </w:p>
          <w:p w14:paraId="635BBC7C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15ABFC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opisuje, svrstava i povezuje djelatnosti ljudi s okolišem, izvodi zaključke o djelatnostima ljudi u zavičaju i objašnjava ih.</w:t>
            </w:r>
          </w:p>
        </w:tc>
      </w:tr>
      <w:tr w:rsidR="005072F3" w:rsidRPr="00B4176C" w14:paraId="1C8BFFE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048C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ulogu i utjecaj zajednice i okoliša na djelatn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ost ljudi u neposrednoj okolini</w:t>
            </w:r>
          </w:p>
          <w:p w14:paraId="526D973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4EE602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ulogu i utjecaj zajednice i okoliša na djelatnost ljudi u neposrednoj okolini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ADAAA13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Djelomično, uz poticaj i dodatna pitanja opisuje ulogu i utjecaj zajednice i okoliša na djelatnost ljudi u neposrednoj okolini.</w:t>
            </w:r>
          </w:p>
          <w:p w14:paraId="11BB8275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88770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opisuje ulogu i utjecaj zajednice i okoliša na djelatnost ljudi u neposrednoj okolini.</w:t>
            </w:r>
          </w:p>
          <w:p w14:paraId="4B4B2E0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E32486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Opisuje ulogu i utjecaj zajednice i okoliša na djelatnost ljudi u neposrednoj okolini.</w:t>
            </w:r>
          </w:p>
          <w:p w14:paraId="0A11045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E064C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 lakoćom i pravilno opisuje ulogu i utjecaj zajednice i okoliša na djelatnost ljudi u neposrednoj okolini.</w:t>
            </w:r>
          </w:p>
          <w:p w14:paraId="40872B1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072F3" w:rsidRPr="00B4176C" w14:paraId="1940D74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1E5C4E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pisuje povezanost rada i zarade</w:t>
            </w:r>
          </w:p>
          <w:p w14:paraId="26C0507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ADB26E4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lastRenderedPageBreak/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lastRenderedPageBreak/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povezanost rada i zarade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FCDE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Proizvoljno opisuje povezanost rada i zarade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jer ne shvaća povezanost.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39C41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zadanim primjerima i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smjernicama djelomično uspješno opisuje povezanost rada i zarade.</w:t>
            </w:r>
          </w:p>
          <w:p w14:paraId="5323BB2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CEE3F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opisanim (stvarnim i izmišljenim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situacijama) samostalno izvodi zaključke o tome koliko su rad i zarada povezani te uz poticaj predlaže razredni projekt na kojem bi se zorno mogla predočiti povezanost rada i zarade.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80C41B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Kroz radionice i razredni sajam, prema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konkretnim primjerima, samostalno opisuje povezanost rada i zarade (opisuje školski projekt, uložen trud, vrijeme, rad te zaključuje o zarađenom novcu i predlaže načine u što ga prenamijeniti ili uložiti).</w:t>
            </w:r>
          </w:p>
        </w:tc>
      </w:tr>
      <w:tr w:rsidR="005072F3" w:rsidRPr="00B4176C" w14:paraId="295EA1E9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single" w:sz="4" w:space="0" w:color="auto"/>
            </w:tcBorders>
            <w:vAlign w:val="center"/>
          </w:tcPr>
          <w:p w14:paraId="6790810F" w14:textId="77777777" w:rsidR="00511641" w:rsidRPr="00511641" w:rsidRDefault="00511641" w:rsidP="00511641">
            <w:pPr>
              <w:pStyle w:val="ListParagraph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511641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Razrada ishoda:</w:t>
            </w:r>
          </w:p>
          <w:p w14:paraId="2DB3FF5B" w14:textId="77777777" w:rsidR="00511641" w:rsidRDefault="00511641" w:rsidP="00511641">
            <w:pPr>
              <w:pStyle w:val="ListParagrap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D5816E7" w14:textId="77777777" w:rsidR="005072F3" w:rsidRPr="00777A7B" w:rsidRDefault="005072F3" w:rsidP="005072F3">
            <w:pPr>
              <w:pStyle w:val="ListParagraph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i vrijednost svakoga zanimanja i rada.</w:t>
            </w:r>
          </w:p>
          <w:p w14:paraId="67739BBE" w14:textId="77777777" w:rsid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92AC3BB" w14:textId="77777777" w:rsidR="005072F3" w:rsidRPr="00511641" w:rsidRDefault="005072F3" w:rsidP="005072F3">
            <w:pPr>
              <w:pStyle w:val="ListParagraph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Razvija odgovornost prema trošenju novca i štednji.</w:t>
            </w:r>
          </w:p>
          <w:p w14:paraId="58A3B280" w14:textId="77777777" w:rsidR="00511641" w:rsidRPr="00777A7B" w:rsidRDefault="00511641" w:rsidP="00511641">
            <w:pPr>
              <w:pStyle w:val="ListParagraph"/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left w:val="single" w:sz="4" w:space="0" w:color="auto"/>
            </w:tcBorders>
            <w:vAlign w:val="center"/>
          </w:tcPr>
          <w:p w14:paraId="1B03C2FA" w14:textId="77777777" w:rsidR="005072F3" w:rsidRDefault="005072F3" w:rsidP="005072F3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7A5BA890" w14:textId="77777777" w:rsidR="005072F3" w:rsidRPr="00A624B6" w:rsidRDefault="005072F3" w:rsidP="005072F3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  <w:tr w:rsidR="005072F3" w:rsidRPr="00B4176C" w14:paraId="08F78C84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2E763C64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5072F3" w:rsidRPr="00603770" w14:paraId="6DFF73D7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D662AC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D.2.1. Učenik prepoznaje različite izvore i oblike, prijenos i pretvorbu </w:t>
            </w:r>
          </w:p>
          <w:p w14:paraId="0A94153D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energije i objašnjava važnost i potrebu štednje energije na primjerima iz svakodnevnoga života.</w:t>
            </w:r>
          </w:p>
        </w:tc>
      </w:tr>
      <w:tr w:rsidR="005072F3" w:rsidRPr="00603770" w14:paraId="796DD21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C0BDF29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E7D230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1B4A19F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19A93CE3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0C91881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61D9F1C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603770" w14:paraId="7593E76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521527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</w:t>
            </w:r>
          </w:p>
          <w:p w14:paraId="6A6542D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9C156D8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 razlikuje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različite izvore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energije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192D6D2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EC1D625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D414D3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okružuju.</w:t>
            </w:r>
          </w:p>
          <w:p w14:paraId="7D3D0A7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9C7EB20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izvore energije i uočava njihov suodnos.</w:t>
            </w:r>
          </w:p>
        </w:tc>
      </w:tr>
      <w:tr w:rsidR="005072F3" w:rsidRPr="00603770" w14:paraId="46140C26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620CD15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azlikuje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</w:t>
            </w:r>
          </w:p>
          <w:p w14:paraId="73686BE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07FF7AFF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azlikuje oblike energije 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6F1E3D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62E739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F166E9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okružuju.</w:t>
            </w:r>
          </w:p>
          <w:p w14:paraId="4A9E140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D73947B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blike energije </w:t>
            </w:r>
            <w:r>
              <w:rPr>
                <w:rFonts w:cstheme="minorHAnsi"/>
                <w:sz w:val="24"/>
              </w:rPr>
              <w:t>i uočava njihov suodnos.</w:t>
            </w:r>
          </w:p>
        </w:tc>
      </w:tr>
      <w:tr w:rsidR="005072F3" w:rsidRPr="00603770" w14:paraId="1363A2E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A22E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prijenos el. energije (vodovima, žicama) do mjesta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korištenja i prijenos topline s toplijeg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hladnije mjesto ili predmet</w:t>
            </w:r>
          </w:p>
          <w:p w14:paraId="776B3EA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84E993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prijenos el. 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energije do mjesta korištenja i prijenos topline s toplijeg na hladnije mjesto ili predmet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A583D5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lastRenderedPageBreak/>
              <w:t>Uz navođene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nergije do mjesta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korištenja i prijenos topline s toplijeg na hladnije mjesto ili predmet.</w:t>
            </w:r>
          </w:p>
          <w:p w14:paraId="16358667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E71CA7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lastRenderedPageBreak/>
              <w:t xml:space="preserve">Prepoznaje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nergije do mjesta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korištenja i prijenos topline s toplijeg na hladnije mjesto ili predmet.</w:t>
            </w:r>
          </w:p>
          <w:p w14:paraId="0E707DFD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C9E0F15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 xml:space="preserve">Obrazlaže prijenos električne energije vodovima te prijenos </w:t>
            </w:r>
            <w:r>
              <w:rPr>
                <w:rFonts w:cstheme="minorHAnsi"/>
                <w:sz w:val="24"/>
              </w:rPr>
              <w:lastRenderedPageBreak/>
              <w:t>električne energije vodovima.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6B546A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lastRenderedPageBreak/>
              <w:t>Samostalno</w:t>
            </w:r>
            <w:r>
              <w:rPr>
                <w:rFonts w:cstheme="minorHAnsi"/>
                <w:sz w:val="24"/>
              </w:rPr>
              <w:t xml:space="preserve">, primjerenim pokusima, prikazuje prijenos topline s </w:t>
            </w:r>
            <w:r>
              <w:rPr>
                <w:rFonts w:cstheme="minorHAnsi"/>
                <w:sz w:val="24"/>
              </w:rPr>
              <w:lastRenderedPageBreak/>
              <w:t>predmeta na predmet, obrazlaže prijenos električne energije vodovima.</w:t>
            </w:r>
          </w:p>
        </w:tc>
      </w:tr>
      <w:tr w:rsidR="005072F3" w:rsidRPr="00603770" w14:paraId="2280CAE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06E0B0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</w:p>
          <w:p w14:paraId="48AAF15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0F8E3E1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pretvorbu električne energije u toplinu i svjetlost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74B09B3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Uz navođenje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4C00580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59FC16F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t xml:space="preserve">Prepoznaje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CCCB989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4F67A2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694" w:type="dxa"/>
            <w:shd w:val="clear" w:color="auto" w:fill="FFFFFF" w:themeFill="background1"/>
          </w:tcPr>
          <w:p w14:paraId="1EB8617D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t>Samostalno</w:t>
            </w:r>
            <w:r>
              <w:rPr>
                <w:rFonts w:cstheme="minorHAnsi"/>
                <w:sz w:val="24"/>
              </w:rPr>
              <w:t xml:space="preserve">, primjerenim pokusima, prikazuje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5072F3" w:rsidRPr="00603770" w14:paraId="73468783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1F4FF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</w:t>
            </w:r>
          </w:p>
          <w:p w14:paraId="6EFE57D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E7CA2FB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energije u svakodnevnome životu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E8542E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Pomoću grafičkog prikaza n</w:t>
            </w:r>
            <w:r w:rsidRPr="0089473D">
              <w:rPr>
                <w:rFonts w:cstheme="minorHAnsi"/>
                <w:sz w:val="24"/>
              </w:rPr>
              <w:t xml:space="preserve">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5965BD2A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F16D54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cstheme="minorHAnsi"/>
                <w:sz w:val="24"/>
              </w:rPr>
              <w:t xml:space="preserve">Nabraja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1A015A57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0F3890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59DBDD8E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2CF638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primjerima potkrepljuje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492A35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0BC9A3C2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3C9A51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</w:t>
            </w:r>
          </w:p>
          <w:p w14:paraId="19CEA6B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7DF7C99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ovezuje hranu i prehranu s opskrbom tijela energijom ukazujući na važnost pravilne prehrane za zdravlje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3BBCE8D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Nakon dodatnih primjera povezuje hranu kao energiju koja nas pokreće ne dovodeći je u odnos sa važnošću zdrave prehrane.</w:t>
            </w:r>
          </w:p>
        </w:tc>
        <w:tc>
          <w:tcPr>
            <w:tcW w:w="2693" w:type="dxa"/>
            <w:shd w:val="clear" w:color="auto" w:fill="FFFFFF" w:themeFill="background1"/>
          </w:tcPr>
          <w:p w14:paraId="16EFD05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hranu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kao energiju koja nas pokreće 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091765C8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1A85F8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1365AEE3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EF30312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Određuje hranu kao energiju koja pokreće tijelo te prosuđuje o povezanosti zdrave prehrane i zdravlja, daje primjere zdravih i nezdravih jelovnika.</w:t>
            </w:r>
          </w:p>
        </w:tc>
      </w:tr>
      <w:tr w:rsidR="005072F3" w:rsidRPr="00603770" w14:paraId="2D93F891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519BF14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</w:t>
            </w:r>
          </w:p>
          <w:p w14:paraId="6683827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5E31C58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navodi različite primjere prometnih sredstava i njihovih izvora energije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72ECB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nabraja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71F0C05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C0F8D7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3BB3E42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F43992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5F578532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B9DBE2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tava i njihovih izvora energije, uočava ekološki prihvatljiva vozila, uočava vezu između prometnih sredstava na fosilna goriva i zagađenja zraka te predlaže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rješenja.</w:t>
            </w:r>
          </w:p>
        </w:tc>
      </w:tr>
      <w:tr w:rsidR="005072F3" w:rsidRPr="00603770" w14:paraId="493BC0EF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20B3A0D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načine uštede ene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rgije na koje sam može utjecati</w:t>
            </w:r>
          </w:p>
          <w:p w14:paraId="262DA9C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0D7ED9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načine uštede energije na koje sam može utjecati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C1DA8C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Nakon dodatnih primjera nabraja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uštede energije na koje sam može utjecati.</w:t>
            </w:r>
          </w:p>
          <w:p w14:paraId="45EA04E6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DCAD5CE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Jednostavnim rečenicama i primjerima objašnjava načine uštede energije na koje sam može utjecati.</w:t>
            </w:r>
          </w:p>
          <w:p w14:paraId="2979090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35CB03B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Objašnjava načine uštede energije na koje sam može utjecati.</w:t>
            </w:r>
          </w:p>
          <w:p w14:paraId="35E19AF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B0356F7" w14:textId="77777777" w:rsidR="005072F3" w:rsidRPr="0089473D" w:rsidRDefault="005072F3" w:rsidP="005072F3">
            <w:pPr>
              <w:rPr>
                <w:rFonts w:ascii="Calibri" w:hAnsi="Calibri" w:cs="Calibri"/>
                <w:sz w:val="24"/>
              </w:rPr>
            </w:pPr>
            <w:r w:rsidRPr="0089473D">
              <w:rPr>
                <w:rFonts w:ascii="Calibri" w:hAnsi="Calibri" w:cs="Calibri"/>
                <w:sz w:val="24"/>
              </w:rPr>
              <w:t xml:space="preserve">Argumentirano objašnjava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 uštede energije na koje sam može utjecati, predlaže  plan štednje.</w:t>
            </w:r>
          </w:p>
          <w:p w14:paraId="3A2C1C05" w14:textId="77777777" w:rsidR="005072F3" w:rsidRPr="0089473D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10FAAE0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46577D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</w:t>
            </w: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13B3B6AC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povezanost svoga ponašanja pri korištenju energijom s njezinom uštedom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0739B1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Prateći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1244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551" w:type="dxa"/>
            <w:shd w:val="clear" w:color="auto" w:fill="FFFFFF" w:themeFill="background1"/>
          </w:tcPr>
          <w:p w14:paraId="3DDEDA6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4" w:type="dxa"/>
            <w:shd w:val="clear" w:color="auto" w:fill="FFFFFF" w:themeFill="background1"/>
          </w:tcPr>
          <w:p w14:paraId="296E8BE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 te praktično primjenjuje znanja, predlaže rješenja za uštedu energije.</w:t>
            </w:r>
          </w:p>
        </w:tc>
      </w:tr>
      <w:tr w:rsidR="005072F3" w:rsidRPr="00B4176C" w14:paraId="3ECA45C2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7BF345D0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A.B.C.D.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5072F3" w:rsidRPr="00603770" w14:paraId="4F318DC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E2ED6E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A.B.C.D. 2.1.Učenik uz usmjeravanje opisuje i predstavlja rezultate promatranja prirode,</w:t>
            </w:r>
          </w:p>
          <w:p w14:paraId="4CBB7984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prirodnih ili društvenih pojava u neposrednome okružju i koristi se različitim izvorima informacija.</w:t>
            </w:r>
          </w:p>
        </w:tc>
      </w:tr>
      <w:tr w:rsidR="005072F3" w:rsidRPr="00603770" w14:paraId="5FB1224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B19CAF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78B2E6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17F2D3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F7232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20C46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BEC9F8A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3E5296C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97D2A5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opaža i opisuje svijet oko sebe služeći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svojim osjetilima i mjerenjima</w:t>
            </w:r>
          </w:p>
          <w:p w14:paraId="41CEA4B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F931C5D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paža i opisuje svijet oko sebe služeći se svojim osjetilima i mjerenjima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9B3E19E" w14:textId="77777777" w:rsidR="005072F3" w:rsidRPr="007F0028" w:rsidRDefault="005072F3" w:rsidP="005072F3">
            <w:pPr>
              <w:pStyle w:val="ListParagraph"/>
              <w:ind w:left="36"/>
              <w:jc w:val="both"/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cstheme="minorHAnsi"/>
                <w:sz w:val="24"/>
                <w:szCs w:val="24"/>
              </w:rPr>
              <w:t>Prema jasnim i kratkim uputama opisuje svijet oko sebe.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4E34F54" w14:textId="77777777" w:rsidR="005072F3" w:rsidRPr="009778EA" w:rsidRDefault="005072F3" w:rsidP="005072F3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učiteljevo vođenje otkriva da se osjetilima i mjerenjima može opažati i opisivati svijet i promjene oko nas.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6716B1" w14:textId="77777777" w:rsidR="005072F3" w:rsidRPr="007257D0" w:rsidRDefault="005072F3" w:rsidP="005072F3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svojstva i osobine svijeta oko sebe svojim osjetilima i mjerenjima uz povremeno vođeno izlaganje.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0DE6197" w14:textId="77777777" w:rsidR="005072F3" w:rsidRPr="009A72F0" w:rsidRDefault="005072F3" w:rsidP="005072F3">
            <w:pPr>
              <w:ind w:left="35"/>
              <w:jc w:val="both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izvodi pokuse kojima otkriva </w:t>
            </w: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i opisuje svijet oko sebe, služeći se svojim osjetilima, mjerenjima i IKT tehnologijom.</w:t>
            </w:r>
          </w:p>
        </w:tc>
      </w:tr>
      <w:tr w:rsidR="005072F3" w:rsidRPr="00B4176C" w14:paraId="3BC49D08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170121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crta opaž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eno i označava/imenuje dijelove</w:t>
            </w:r>
          </w:p>
          <w:p w14:paraId="43739BA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52659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opaženo i označava/imenuje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6B339D7E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Ponekad uz učitelje upute crta opaženo i označava dijelove, imenuje ih u skladu s usvojenim tehnikama čitanja i pisanja.</w:t>
            </w:r>
          </w:p>
        </w:tc>
        <w:tc>
          <w:tcPr>
            <w:tcW w:w="2693" w:type="dxa"/>
          </w:tcPr>
          <w:p w14:paraId="362DCD1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 dijelove prema uputama ili primjeru.</w:t>
            </w:r>
          </w:p>
          <w:p w14:paraId="16215E19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92392CA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dijelove.</w:t>
            </w:r>
          </w:p>
          <w:p w14:paraId="04C3219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CEC0E92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opaženo, uredno, točno i jasno i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dijelove.</w:t>
            </w:r>
          </w:p>
          <w:p w14:paraId="16F7CEC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787C5112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0C915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čne veze u neposrednome okružju</w:t>
            </w:r>
          </w:p>
          <w:p w14:paraId="3D4E525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B8CF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repoznaje uzročno-posljedične veze u 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CEC4B6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Djelomično i metodom pokušaja i pogrešaka 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uzročno-posljedične veze 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neposrednome okružju.</w:t>
            </w:r>
          </w:p>
        </w:tc>
        <w:tc>
          <w:tcPr>
            <w:tcW w:w="2693" w:type="dxa"/>
          </w:tcPr>
          <w:p w14:paraId="201506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Reproducira uočene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1" w:type="dxa"/>
          </w:tcPr>
          <w:p w14:paraId="619829C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okružju, objašnjava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učiteljevo vođenje.</w:t>
            </w:r>
          </w:p>
          <w:p w14:paraId="258692D4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36BB8DF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uzročno-posljedične veze u neposrednome okružju.</w:t>
            </w:r>
          </w:p>
          <w:p w14:paraId="5441B9A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1E9877DF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43F2715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povezana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opaženim promjenama u prirodi</w:t>
            </w:r>
          </w:p>
          <w:p w14:paraId="15CB4119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18D2836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povezana s opaženim promjenama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F4C6813" w14:textId="77777777" w:rsidR="005072F3" w:rsidRPr="00C41F0F" w:rsidRDefault="005072F3" w:rsidP="005072F3">
            <w:pPr>
              <w:ind w:left="39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ponekad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</w:tc>
        <w:tc>
          <w:tcPr>
            <w:tcW w:w="2693" w:type="dxa"/>
          </w:tcPr>
          <w:p w14:paraId="01416D2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povezana s opaženim promjenama u prirodi.</w:t>
            </w:r>
          </w:p>
          <w:p w14:paraId="4606541A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7BD553D7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povezana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  <w:p w14:paraId="41FE681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57EB7C3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povezana s opaženim promjenama u prirodi.</w:t>
            </w:r>
          </w:p>
          <w:p w14:paraId="000A1A1D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45FE54B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A3B555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</w:t>
            </w:r>
          </w:p>
          <w:p w14:paraId="3146D6D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5AC818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o prirodnim i društvenim pojavama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5F0AFFD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predložak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o prirodnim i društvenim pojavama.</w:t>
            </w:r>
          </w:p>
          <w:p w14:paraId="3D9C685C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345C5708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prirodnim i društvenim pojavama.</w:t>
            </w:r>
          </w:p>
          <w:p w14:paraId="55839DE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54E8D0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pojavama, na neka samostalno daje odgovore i pojašnjava.</w:t>
            </w:r>
          </w:p>
          <w:p w14:paraId="2184152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32CAFC4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Uspoređuje i komentira prirodne i društvene pojave dovodeći u vezu svojim pitanjima pojave u prirodi i društvu.</w:t>
            </w:r>
          </w:p>
        </w:tc>
      </w:tr>
      <w:tr w:rsidR="005072F3" w:rsidRPr="00B4176C" w14:paraId="05560E11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DEC481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</w:t>
            </w:r>
          </w:p>
          <w:p w14:paraId="5C9645AA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BFB642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uočeno, iskustveno doživljeno ili istraženo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63DD408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prema primjeru.</w:t>
            </w:r>
          </w:p>
        </w:tc>
        <w:tc>
          <w:tcPr>
            <w:tcW w:w="2693" w:type="dxa"/>
          </w:tcPr>
          <w:p w14:paraId="4CFC02A9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povremeno objašnjava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iskustveno doživljeno ili istraženo.</w:t>
            </w:r>
          </w:p>
          <w:p w14:paraId="7AFED95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E5F265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iskustveno doživljeno ili istraženo.</w:t>
            </w:r>
          </w:p>
          <w:p w14:paraId="1990E14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1F8A21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na zanimljiv i kreativan način.</w:t>
            </w:r>
          </w:p>
          <w:p w14:paraId="6303014F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6C66AF85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16657E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</w:t>
            </w:r>
          </w:p>
          <w:p w14:paraId="5E46F57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34380B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očava probleme i predlaže rješenja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FADC5F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Prepoznaje probleme, ali ne predlaže rješenja.</w:t>
            </w:r>
          </w:p>
        </w:tc>
        <w:tc>
          <w:tcPr>
            <w:tcW w:w="2693" w:type="dxa"/>
          </w:tcPr>
          <w:p w14:paraId="388FAA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probleme, ali rješenja predlaže samo uz dodatne upute i smjernice.</w:t>
            </w:r>
          </w:p>
        </w:tc>
        <w:tc>
          <w:tcPr>
            <w:tcW w:w="2551" w:type="dxa"/>
          </w:tcPr>
          <w:p w14:paraId="7A7DBBC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449A9A30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A1A00D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 na zanimljiv i kreativan način.</w:t>
            </w:r>
          </w:p>
          <w:p w14:paraId="52A0584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1A05ED3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3A686F76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raspravlja, uspoređuje i prikazuje na različite načine rezultate – crtežom, slikom (piktogramima), grafom i sl.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388DC4E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aspravlja, uspoređuje i prikazuje rezultate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4787F64" w14:textId="77777777" w:rsidR="005072F3" w:rsidRPr="007F0028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693" w:type="dxa"/>
          </w:tcPr>
          <w:p w14:paraId="5DBBFE1C" w14:textId="77777777" w:rsidR="005072F3" w:rsidRPr="007F0028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</w:tcPr>
          <w:p w14:paraId="10106FC3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694" w:type="dxa"/>
          </w:tcPr>
          <w:p w14:paraId="619C3B6B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5072F3" w:rsidRPr="00B4176C" w14:paraId="082D280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0628E28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F475A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onosi jednostavne zaključke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51D7A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Teže donosi jednostavne zaključke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5ECA77DB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 potaknut primjerima.</w:t>
            </w:r>
          </w:p>
        </w:tc>
        <w:tc>
          <w:tcPr>
            <w:tcW w:w="2551" w:type="dxa"/>
          </w:tcPr>
          <w:p w14:paraId="1864FF21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zaključke.</w:t>
            </w:r>
          </w:p>
        </w:tc>
        <w:tc>
          <w:tcPr>
            <w:tcW w:w="2694" w:type="dxa"/>
          </w:tcPr>
          <w:p w14:paraId="759C4C6F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složenije  zaključke samostalno i jasno.</w:t>
            </w:r>
          </w:p>
        </w:tc>
      </w:tr>
    </w:tbl>
    <w:p w14:paraId="47663996" w14:textId="77777777" w:rsidR="00DF15F6" w:rsidRDefault="00DF15F6" w:rsidP="00DF15F6">
      <w:pPr>
        <w:rPr>
          <w:rFonts w:cstheme="minorHAnsi"/>
          <w:sz w:val="24"/>
        </w:rPr>
      </w:pPr>
    </w:p>
    <w:p w14:paraId="37BC188B" w14:textId="77777777" w:rsidR="00511641" w:rsidRDefault="00511641" w:rsidP="00DF15F6">
      <w:pPr>
        <w:rPr>
          <w:rFonts w:cstheme="minorHAnsi"/>
          <w:sz w:val="24"/>
        </w:rPr>
      </w:pPr>
    </w:p>
    <w:p w14:paraId="4606594C" w14:textId="77777777" w:rsidR="00511641" w:rsidRDefault="00511641" w:rsidP="00DF15F6">
      <w:pPr>
        <w:rPr>
          <w:rFonts w:cstheme="minorHAnsi"/>
          <w:sz w:val="24"/>
        </w:rPr>
      </w:pPr>
    </w:p>
    <w:p w14:paraId="7C9C996A" w14:textId="77777777" w:rsidR="00511641" w:rsidRDefault="00511641" w:rsidP="00DF15F6">
      <w:pPr>
        <w:rPr>
          <w:rFonts w:cstheme="minorHAnsi"/>
          <w:sz w:val="24"/>
        </w:rPr>
      </w:pPr>
    </w:p>
    <w:p w14:paraId="1EB66B6D" w14:textId="77777777" w:rsidR="00511641" w:rsidRDefault="00511641" w:rsidP="00DF15F6">
      <w:pPr>
        <w:rPr>
          <w:rFonts w:cstheme="minorHAnsi"/>
          <w:sz w:val="24"/>
        </w:rPr>
      </w:pPr>
    </w:p>
    <w:p w14:paraId="5743E813" w14:textId="77777777" w:rsidR="00511641" w:rsidRDefault="00511641" w:rsidP="00DF15F6">
      <w:pPr>
        <w:rPr>
          <w:rFonts w:cstheme="minorHAnsi"/>
          <w:sz w:val="24"/>
        </w:rPr>
      </w:pPr>
    </w:p>
    <w:p w14:paraId="632AF293" w14:textId="77777777" w:rsidR="00511641" w:rsidRDefault="00511641" w:rsidP="00DF15F6">
      <w:pPr>
        <w:rPr>
          <w:rFonts w:cstheme="minorHAnsi"/>
          <w:sz w:val="24"/>
        </w:rPr>
      </w:pPr>
    </w:p>
    <w:p w14:paraId="01A8CACC" w14:textId="77777777" w:rsidR="00511641" w:rsidRDefault="00511641" w:rsidP="00DF15F6">
      <w:pPr>
        <w:rPr>
          <w:rFonts w:cstheme="minorHAnsi"/>
          <w:sz w:val="24"/>
        </w:rPr>
      </w:pPr>
    </w:p>
    <w:p w14:paraId="43789BF9" w14:textId="77777777" w:rsidR="00511641" w:rsidRDefault="00511641" w:rsidP="00DF15F6">
      <w:pPr>
        <w:rPr>
          <w:rFonts w:cstheme="minorHAnsi"/>
          <w:sz w:val="24"/>
        </w:rPr>
      </w:pPr>
    </w:p>
    <w:p w14:paraId="05046B37" w14:textId="77777777" w:rsidR="00511641" w:rsidRDefault="00511641" w:rsidP="00DF15F6">
      <w:pPr>
        <w:rPr>
          <w:rFonts w:cstheme="minorHAnsi"/>
          <w:sz w:val="24"/>
        </w:rPr>
      </w:pPr>
    </w:p>
    <w:p w14:paraId="1591CE10" w14:textId="77777777" w:rsidR="00511641" w:rsidRDefault="00511641" w:rsidP="00DF15F6">
      <w:pPr>
        <w:rPr>
          <w:rFonts w:cstheme="minorHAnsi"/>
          <w:sz w:val="24"/>
        </w:rPr>
      </w:pPr>
    </w:p>
    <w:p w14:paraId="159AEE51" w14:textId="77777777" w:rsidR="00511641" w:rsidRDefault="00511641" w:rsidP="00DF15F6">
      <w:pPr>
        <w:rPr>
          <w:rFonts w:cstheme="minorHAnsi"/>
          <w:sz w:val="24"/>
        </w:rPr>
      </w:pPr>
    </w:p>
    <w:p w14:paraId="73B55D3C" w14:textId="77777777" w:rsidR="00511641" w:rsidRDefault="00511641" w:rsidP="00DF15F6">
      <w:pPr>
        <w:rPr>
          <w:rFonts w:cstheme="minorHAnsi"/>
          <w:sz w:val="24"/>
        </w:rPr>
      </w:pPr>
    </w:p>
    <w:p w14:paraId="0FC6AF66" w14:textId="77777777" w:rsidR="00511641" w:rsidRDefault="00511641" w:rsidP="00DF15F6">
      <w:pPr>
        <w:rPr>
          <w:rFonts w:cstheme="minorHAnsi"/>
          <w:sz w:val="24"/>
        </w:rPr>
      </w:pPr>
    </w:p>
    <w:p w14:paraId="5443A569" w14:textId="77777777" w:rsidR="00511641" w:rsidRDefault="00511641" w:rsidP="00DF15F6">
      <w:pPr>
        <w:rPr>
          <w:rFonts w:cstheme="minorHAnsi"/>
          <w:sz w:val="24"/>
        </w:rPr>
      </w:pPr>
    </w:p>
    <w:p w14:paraId="422D8051" w14:textId="77777777" w:rsidR="00511641" w:rsidRDefault="00511641" w:rsidP="00DF15F6">
      <w:pPr>
        <w:rPr>
          <w:rFonts w:cstheme="minorHAnsi"/>
          <w:sz w:val="24"/>
        </w:rPr>
      </w:pPr>
    </w:p>
    <w:p w14:paraId="66A06EBA" w14:textId="0A71B7AB" w:rsidR="00511641" w:rsidRDefault="00511641" w:rsidP="00DF15F6">
      <w:pPr>
        <w:rPr>
          <w:rFonts w:cstheme="minorHAnsi"/>
          <w:sz w:val="24"/>
        </w:rPr>
      </w:pPr>
    </w:p>
    <w:p w14:paraId="479FE35A" w14:textId="5BE1D16E" w:rsidR="00E71C4D" w:rsidRDefault="00E71C4D" w:rsidP="00DF15F6">
      <w:pPr>
        <w:rPr>
          <w:rFonts w:cstheme="minorHAnsi"/>
          <w:sz w:val="24"/>
        </w:rPr>
      </w:pPr>
    </w:p>
    <w:p w14:paraId="012C4BB8" w14:textId="1B6194C2" w:rsidR="00E71C4D" w:rsidRDefault="00E71C4D" w:rsidP="00DF15F6">
      <w:pPr>
        <w:rPr>
          <w:rFonts w:cstheme="minorHAnsi"/>
          <w:sz w:val="24"/>
        </w:rPr>
      </w:pPr>
    </w:p>
    <w:p w14:paraId="099491D3" w14:textId="77777777" w:rsidR="00E71C4D" w:rsidRDefault="00E71C4D" w:rsidP="00DF15F6">
      <w:pPr>
        <w:rPr>
          <w:rFonts w:cstheme="minorHAnsi"/>
          <w:sz w:val="24"/>
        </w:rPr>
      </w:pPr>
    </w:p>
    <w:p w14:paraId="33C4C477" w14:textId="77777777" w:rsidR="00511641" w:rsidRDefault="00511641" w:rsidP="00DF15F6">
      <w:pPr>
        <w:rPr>
          <w:rFonts w:cstheme="minorHAnsi"/>
          <w:sz w:val="24"/>
        </w:rPr>
      </w:pPr>
    </w:p>
    <w:p w14:paraId="1EB1DC7A" w14:textId="77777777" w:rsidR="00511641" w:rsidRDefault="00511641" w:rsidP="00DF15F6">
      <w:pPr>
        <w:rPr>
          <w:rFonts w:cstheme="minorHAnsi"/>
          <w:sz w:val="24"/>
        </w:rPr>
      </w:pPr>
    </w:p>
    <w:p w14:paraId="28640698" w14:textId="77777777" w:rsidR="00D87FBA" w:rsidRDefault="00D87FBA" w:rsidP="00D87FBA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205DB9A1" w14:textId="77777777" w:rsidR="00D87FBA" w:rsidRDefault="00D87FBA" w:rsidP="00D87FBA">
      <w:pPr>
        <w:jc w:val="center"/>
        <w:rPr>
          <w:rFonts w:cstheme="minorHAnsi"/>
          <w:b/>
          <w:sz w:val="28"/>
        </w:rPr>
      </w:pPr>
    </w:p>
    <w:p w14:paraId="46A7291C" w14:textId="77777777" w:rsidR="00D87FBA" w:rsidRPr="00204968" w:rsidRDefault="00D87FBA" w:rsidP="00D87FBA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15E0E5ED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Kineziološka teorijska i motorička znanja (OŠ TZK A; SŠ TZK G A)</w:t>
      </w:r>
    </w:p>
    <w:p w14:paraId="6FE164E6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34E8C76A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6136EAB9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12D7A469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75CB0484" w14:textId="77777777" w:rsidR="00D87FBA" w:rsidRPr="00204968" w:rsidRDefault="00D87FBA" w:rsidP="00D87FBA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08793AE3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2DD4BE8E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559F07E1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50FE28B7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416CD67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076D435E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05BE2B58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6B91794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46E770D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37E1ABB9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67859F16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0C3508C1" w14:textId="77777777" w:rsidR="00D87FBA" w:rsidRPr="00204968" w:rsidRDefault="00D87FBA" w:rsidP="00D87FBA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699D8DF5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C5BD289" w14:textId="77777777" w:rsidR="00D87FBA" w:rsidRPr="000C425C" w:rsidRDefault="00D87FBA" w:rsidP="00D87FBA">
      <w:pPr>
        <w:ind w:firstLine="360"/>
        <w:jc w:val="both"/>
        <w:rPr>
          <w:rStyle w:val="kurziv"/>
          <w:rFonts w:cstheme="minorHAnsi"/>
          <w:sz w:val="24"/>
          <w:szCs w:val="24"/>
        </w:rPr>
      </w:pPr>
      <w:r w:rsidRPr="000C425C">
        <w:rPr>
          <w:sz w:val="24"/>
          <w:szCs w:val="24"/>
        </w:rPr>
        <w:t>Kako je u nastavnom predmetu Tjelesna i zdravstvena</w:t>
      </w:r>
      <w:r>
        <w:rPr>
          <w:sz w:val="24"/>
          <w:szCs w:val="24"/>
        </w:rPr>
        <w:t xml:space="preserve"> kultura</w:t>
      </w:r>
      <w:r w:rsidRPr="000C425C">
        <w:rPr>
          <w:sz w:val="24"/>
          <w:szCs w:val="24"/>
        </w:rPr>
        <w:t xml:space="preserve"> </w:t>
      </w:r>
      <w:r w:rsidRPr="000C425C">
        <w:rPr>
          <w:rFonts w:cstheme="minorHAnsi"/>
          <w:sz w:val="24"/>
          <w:szCs w:val="24"/>
        </w:rPr>
        <w:t>rezultat</w:t>
      </w:r>
      <w:r>
        <w:rPr>
          <w:rFonts w:cstheme="minorHAnsi"/>
          <w:sz w:val="24"/>
          <w:szCs w:val="24"/>
        </w:rPr>
        <w:t xml:space="preserve"> rada uvelike ovisi o fizičkim karakteristikama učenika</w:t>
      </w:r>
      <w:r w:rsidRPr="000C425C">
        <w:rPr>
          <w:sz w:val="24"/>
          <w:szCs w:val="24"/>
        </w:rPr>
        <w:t>, u praksi se pokazalo kako učenici os</w:t>
      </w:r>
      <w:r w:rsidRPr="000C425C">
        <w:rPr>
          <w:rStyle w:val="kurziv"/>
          <w:rFonts w:cstheme="minorHAnsi"/>
          <w:sz w:val="24"/>
          <w:szCs w:val="24"/>
        </w:rPr>
        <w:t>tvaruju zadane ishode na najmanjoj razini ocjene doba</w:t>
      </w:r>
      <w:r>
        <w:rPr>
          <w:rStyle w:val="kurziv"/>
          <w:rFonts w:cstheme="minorHAnsi"/>
          <w:sz w:val="24"/>
          <w:szCs w:val="24"/>
        </w:rPr>
        <w:t>r te da je sve ispod te razine demotivirajuće za učenika.</w:t>
      </w:r>
    </w:p>
    <w:p w14:paraId="49A8A623" w14:textId="77777777" w:rsidR="00D87FBA" w:rsidRPr="000C425C" w:rsidRDefault="00D87FBA" w:rsidP="00D87FBA">
      <w:pPr>
        <w:ind w:firstLine="360"/>
        <w:jc w:val="both"/>
        <w:rPr>
          <w:rFonts w:cstheme="minorHAnsi"/>
          <w:sz w:val="24"/>
          <w:szCs w:val="24"/>
        </w:rPr>
      </w:pPr>
      <w:r w:rsidRPr="000C425C"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 w:rsidRPr="009C10A2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0C425C">
        <w:rPr>
          <w:rFonts w:cstheme="minorHAnsi"/>
          <w:sz w:val="24"/>
          <w:szCs w:val="24"/>
        </w:rPr>
        <w:t>u kojemu će se vrednovati učenički odnos prema aktivnosti i njihova uključenost u iste</w:t>
      </w:r>
      <w:r>
        <w:rPr>
          <w:rFonts w:cstheme="minorHAnsi"/>
          <w:sz w:val="24"/>
          <w:szCs w:val="24"/>
        </w:rPr>
        <w:t xml:space="preserve"> uvelike ovisi o osobnosti učenika te u tom predmetnom području </w:t>
      </w:r>
      <w:r w:rsidRPr="000C425C">
        <w:rPr>
          <w:rFonts w:cstheme="minorHAnsi"/>
          <w:sz w:val="24"/>
          <w:szCs w:val="24"/>
        </w:rPr>
        <w:t>učenik može ostvariti ocjene od odličan do nedovoljan.</w:t>
      </w:r>
    </w:p>
    <w:p w14:paraId="65FA7AC8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843"/>
        <w:gridCol w:w="425"/>
        <w:gridCol w:w="284"/>
        <w:gridCol w:w="1842"/>
        <w:gridCol w:w="851"/>
        <w:gridCol w:w="992"/>
        <w:gridCol w:w="1843"/>
        <w:gridCol w:w="2802"/>
      </w:tblGrid>
      <w:tr w:rsidR="00D87FBA" w:rsidRPr="00B4176C" w14:paraId="5D5B96D8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454457" w14:textId="77777777" w:rsidR="00D87FBA" w:rsidRPr="000C425C" w:rsidRDefault="00D87FBA" w:rsidP="007A45DD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Predmetno područje A: Kineziološka teorijska i motorička znanja</w:t>
            </w:r>
          </w:p>
        </w:tc>
      </w:tr>
      <w:tr w:rsidR="00D87FBA" w:rsidRPr="00B4176C" w14:paraId="07685043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B6C31F" w14:textId="77777777" w:rsidR="00D87FBA" w:rsidRPr="0072376A" w:rsidRDefault="008420D8" w:rsidP="00D87FBA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A.2.1.</w:t>
            </w:r>
            <w:r w:rsid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Izvodi prirodne načine gibanja i mijenja položaj tijela u prostoru.</w:t>
            </w:r>
          </w:p>
        </w:tc>
      </w:tr>
      <w:tr w:rsidR="00D87FBA" w:rsidRPr="00B23D42" w14:paraId="68B2605F" w14:textId="77777777" w:rsidTr="00D82D06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BBF34" w14:textId="77777777" w:rsidR="00D87FBA" w:rsidRPr="00603770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3"/>
            <w:tcBorders>
              <w:left w:val="double" w:sz="12" w:space="0" w:color="auto"/>
            </w:tcBorders>
          </w:tcPr>
          <w:p w14:paraId="544315D1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3969" w:type="dxa"/>
            <w:gridSpan w:val="4"/>
          </w:tcPr>
          <w:p w14:paraId="2CA8CA4B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</w:tcPr>
          <w:p w14:paraId="62657124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87FBA" w:rsidRPr="00B4176C" w14:paraId="33F43969" w14:textId="77777777" w:rsidTr="00173396">
        <w:tc>
          <w:tcPr>
            <w:tcW w:w="2978" w:type="dxa"/>
            <w:tcBorders>
              <w:right w:val="double" w:sz="12" w:space="0" w:color="auto"/>
            </w:tcBorders>
          </w:tcPr>
          <w:p w14:paraId="1E2804BD" w14:textId="77777777" w:rsidR="00D87FBA" w:rsidRPr="005D66C4" w:rsidRDefault="00173396" w:rsidP="0051164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</w:p>
        </w:tc>
        <w:tc>
          <w:tcPr>
            <w:tcW w:w="4394" w:type="dxa"/>
            <w:gridSpan w:val="3"/>
          </w:tcPr>
          <w:p w14:paraId="004A938A" w14:textId="77777777" w:rsidR="00D87FBA" w:rsidRPr="005D66C4" w:rsidRDefault="00250DD8" w:rsidP="00250DD8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djelomično pravilno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</w:p>
        </w:tc>
        <w:tc>
          <w:tcPr>
            <w:tcW w:w="3969" w:type="dxa"/>
            <w:gridSpan w:val="4"/>
          </w:tcPr>
          <w:p w14:paraId="480AD68C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korekcije od strane učitelja,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645" w:type="dxa"/>
            <w:gridSpan w:val="2"/>
          </w:tcPr>
          <w:p w14:paraId="62D5824A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B3E69" w:rsidRPr="00B4176C" w14:paraId="7B61A295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3B4B3388" w14:textId="77777777" w:rsidR="00FB3E69" w:rsidRPr="0072376A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razlikuje i izvodi jednostavne prirodne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 gibanja</w:t>
            </w:r>
          </w:p>
          <w:p w14:paraId="4F04BFB2" w14:textId="77777777" w:rsidR="00FB3E69" w:rsidRPr="0072376A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43B00F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pri čemu gibanja izvodi djelomično pravilno.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66A0830E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čemu gibanja izvodi  pravilno uz povremene korekcije od strane učitelja.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36D097F0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prirodne načine gibanja, pri čemu gibanja izvodi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ispravno.</w:t>
            </w:r>
          </w:p>
        </w:tc>
      </w:tr>
      <w:tr w:rsidR="00FB3E69" w:rsidRPr="00B4176C" w14:paraId="50D0D72A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6BA72A82" w14:textId="77777777" w:rsidR="00FB3E69" w:rsidRPr="005D66C4" w:rsidRDefault="00173396" w:rsidP="00FB3E69">
            <w:pPr>
              <w:tabs>
                <w:tab w:val="left" w:pos="224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izvodi pril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agođene prirodne načine gibanja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716AB2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repoznaje raznovrsne prirodne načine gibanja.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0BB09644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novrsne prirodne načine gibanja koje izvodi uglavnom pravilno.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08170CB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demonstrira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raznovrsne prirodne načine gibanja.</w:t>
            </w:r>
          </w:p>
        </w:tc>
      </w:tr>
      <w:tr w:rsidR="00FB3E69" w:rsidRPr="00B4176C" w14:paraId="54732E0A" w14:textId="77777777" w:rsidTr="00D87FBA">
        <w:tc>
          <w:tcPr>
            <w:tcW w:w="1598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DB41AB" w14:textId="77777777" w:rsidR="00FB3E69" w:rsidRPr="00075D34" w:rsidRDefault="00FB3E69" w:rsidP="00FB3E69">
            <w:pPr>
              <w:tabs>
                <w:tab w:val="left" w:pos="224"/>
              </w:tabs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TZK A.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2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.2. Provodi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elementarne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igre.</w:t>
            </w:r>
          </w:p>
        </w:tc>
      </w:tr>
      <w:tr w:rsidR="00FB3E69" w:rsidRPr="00B23D42" w14:paraId="43A2354D" w14:textId="77777777" w:rsidTr="00D82D06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1BA054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3869783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</w:tcBorders>
          </w:tcPr>
          <w:p w14:paraId="4135C6B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</w:tcBorders>
          </w:tcPr>
          <w:p w14:paraId="47167563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B3E69" w:rsidRPr="00B4176C" w14:paraId="08561A1B" w14:textId="77777777" w:rsidTr="00D82D06">
        <w:tc>
          <w:tcPr>
            <w:tcW w:w="2978" w:type="dxa"/>
            <w:tcBorders>
              <w:bottom w:val="nil"/>
              <w:right w:val="double" w:sz="12" w:space="0" w:color="auto"/>
            </w:tcBorders>
            <w:vAlign w:val="center"/>
          </w:tcPr>
          <w:p w14:paraId="40E398C0" w14:textId="77777777" w:rsidR="00FB3E69" w:rsidRPr="005D66C4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="00FB3E69"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>elementarnim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igrama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7667C60E" w14:textId="77777777" w:rsidR="00FB3E69" w:rsidRPr="005D66C4" w:rsidRDefault="00D82D06" w:rsidP="00FB3E69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razumije upute igre te istu provodi uz dodatne upute.</w:t>
            </w:r>
          </w:p>
        </w:tc>
        <w:tc>
          <w:tcPr>
            <w:tcW w:w="3969" w:type="dxa"/>
            <w:gridSpan w:val="4"/>
            <w:tcBorders>
              <w:bottom w:val="nil"/>
            </w:tcBorders>
          </w:tcPr>
          <w:p w14:paraId="0625EBCB" w14:textId="77777777" w:rsidR="00FB3E69" w:rsidRPr="006847AE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uputi.</w:t>
            </w:r>
          </w:p>
        </w:tc>
        <w:tc>
          <w:tcPr>
            <w:tcW w:w="4645" w:type="dxa"/>
            <w:gridSpan w:val="2"/>
            <w:tcBorders>
              <w:bottom w:val="nil"/>
            </w:tcBorders>
          </w:tcPr>
          <w:p w14:paraId="77D38304" w14:textId="77777777" w:rsidR="00FB3E69" w:rsidRPr="00381332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potpunosti.</w:t>
            </w:r>
          </w:p>
        </w:tc>
      </w:tr>
      <w:tr w:rsidR="00FB3E69" w:rsidRPr="00B4176C" w14:paraId="7000076E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6A3435C7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FB3E69" w:rsidRPr="00B4176C" w14:paraId="19484C90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29F5A1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C10645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B.2.1. </w:t>
            </w:r>
          </w:p>
          <w:p w14:paraId="081A444F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Sudjeluje u provjeravanju antropološkog statusa i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</w:t>
            </w: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pravilnoga tjelesnog držanja.</w:t>
            </w:r>
          </w:p>
          <w:p w14:paraId="72BB49DD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60D8D5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0F45A56" w14:textId="77777777" w:rsidR="00FB3E69" w:rsidRDefault="00FB3E69" w:rsidP="00777A7B">
            <w:pPr>
              <w:pStyle w:val="ListParagraph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Praćenje morfoloških obilježja, motoričkih i funkcionalnih sposobnosti te statusa tjelesnog držanja.</w:t>
            </w:r>
          </w:p>
          <w:p w14:paraId="593A6843" w14:textId="77777777" w:rsidR="00511641" w:rsidRPr="00777A7B" w:rsidRDefault="00511641" w:rsidP="00511641">
            <w:pPr>
              <w:pStyle w:val="ListParagrap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BEB612" w14:textId="77777777" w:rsidR="00777A7B" w:rsidRDefault="00FB3E69" w:rsidP="00FB3E69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</w:t>
            </w:r>
          </w:p>
          <w:p w14:paraId="1F5BA150" w14:textId="77777777" w:rsidR="00FB3E69" w:rsidRPr="005D66C4" w:rsidRDefault="00FB3E69" w:rsidP="00FB3E69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 ne podliježe vrednovanju.</w:t>
            </w:r>
          </w:p>
        </w:tc>
      </w:tr>
      <w:tr w:rsidR="00FB3E69" w:rsidRPr="00B4176C" w14:paraId="7AF46EF5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05ADE345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FB3E69" w:rsidRPr="00B4176C" w14:paraId="6CF04D46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51A33E" w14:textId="77777777" w:rsidR="00FB3E69" w:rsidRPr="00732625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C.2.1.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Uključen je u praćenje osobnih motoričkih postignuća.</w:t>
            </w:r>
          </w:p>
        </w:tc>
      </w:tr>
      <w:tr w:rsidR="00FB3E69" w:rsidRPr="00B4176C" w14:paraId="4CAE542C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168C5" w14:textId="77777777" w:rsidR="00FB3E69" w:rsidRPr="00603770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1AD2E9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7BE186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5DFFB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46151" w:rsidRPr="00B4176C" w14:paraId="1B94BC55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6DFF5E6" w14:textId="77777777" w:rsidR="00646151" w:rsidRPr="005D66C4" w:rsidRDefault="00173396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646151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rati i prepoznaje osobna motorička postignuća u svladanim obrazovnim sad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ržajima obuhvaćenih kurikulumom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68E95131" w14:textId="77777777" w:rsidR="00646151" w:rsidRPr="005D66C4" w:rsidRDefault="00646151" w:rsidP="00646151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osnovne strukture usvojenih obrazovnih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sadržaja uz pomoć učitelja i iz više pokušaja.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59DCC06E" w14:textId="77777777" w:rsidR="00646151" w:rsidRPr="005D66C4" w:rsidRDefault="00646151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Izvodi osnovne strukture naučenoga elementarnog znanja na razini početnog usavršavanja.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04CF30EE" w14:textId="77777777" w:rsidR="00646151" w:rsidRPr="00E2320D" w:rsidRDefault="00646151" w:rsidP="006461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zvodi osnovne strukture usvojenih obrazovnih sadržaja.</w:t>
            </w:r>
          </w:p>
        </w:tc>
      </w:tr>
      <w:tr w:rsidR="00FB3E69" w:rsidRPr="00B4176C" w14:paraId="75213A01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3409C041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Predmetno područje D: Zdravstveni i odgojni učinci tjelesnog vježbanja</w:t>
            </w:r>
          </w:p>
        </w:tc>
      </w:tr>
      <w:tr w:rsidR="00FB3E69" w:rsidRPr="00B4176C" w14:paraId="209E510D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BB21A4" w14:textId="77777777" w:rsidR="00FB3E69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Prepoznaje i primjenjuje postupke za održavanje higijene pri tjelesnoj aktivnosti </w:t>
            </w:r>
          </w:p>
          <w:p w14:paraId="24064C00" w14:textId="77777777" w:rsidR="00FB3E69" w:rsidRPr="00732625" w:rsidRDefault="00FB3E69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se brine o opremi za tjelesno vježbanje.</w:t>
            </w:r>
          </w:p>
        </w:tc>
      </w:tr>
      <w:tr w:rsidR="00FB3E69" w:rsidRPr="00B23D42" w14:paraId="5DFE3689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4982A46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0C9AB55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62CAD6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1B04B1CB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E2571C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D8A4ED0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0502F710" w14:textId="77777777" w:rsidTr="00815C0A">
        <w:trPr>
          <w:trHeight w:val="163"/>
        </w:trPr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7C7F0FB7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reuzima odgovornost i razvija svijest o potrebi provođenja tjelesnog vježbanja u primjerenim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dravstveno-higijenskim uvjetima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18AD98A" w14:textId="77777777" w:rsidR="00815C0A" w:rsidRPr="005D66C4" w:rsidRDefault="00815C0A" w:rsidP="00815C0A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sat ne nosi odgovarajuću opremu za rad te ne vodi brigu o tjelesnoj higijeni prije ni nakon vježbanja.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6C858ED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stalno učiteljevo praćenje i podsjećanje donosi odgovarajuću opremu za TZK i brine o tjelesnoj higijeni. 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F08551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učiteljevo podsjećanje donosi odgovarajuću opremu za TZK i brine o tjelesnoj higijeni.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DB60B48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postupaka za održavanje higijene koju primjenjuje nakon tjelesnog vježbanja.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redovito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donosi odgovarajuću opremu za TZK.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BDBA984" w14:textId="77777777" w:rsidR="00815C0A" w:rsidRPr="0072376A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važnost održavanja higijene, r</w:t>
            </w:r>
            <w:r w:rsidRPr="0000178D">
              <w:rPr>
                <w:rFonts w:eastAsia="Times New Roman" w:cstheme="minorHAnsi"/>
                <w:sz w:val="24"/>
                <w:szCs w:val="24"/>
                <w:lang w:eastAsia="hr-HR"/>
              </w:rPr>
              <w:t>edovito donosi urednu i čistu odgovarajuću opremu za TZK.</w:t>
            </w:r>
          </w:p>
        </w:tc>
      </w:tr>
      <w:tr w:rsidR="00815C0A" w:rsidRPr="00B4176C" w14:paraId="394F7BE7" w14:textId="77777777" w:rsidTr="005E059A">
        <w:tc>
          <w:tcPr>
            <w:tcW w:w="9498" w:type="dxa"/>
            <w:gridSpan w:val="6"/>
            <w:tcBorders>
              <w:right w:val="double" w:sz="4" w:space="0" w:color="auto"/>
            </w:tcBorders>
          </w:tcPr>
          <w:p w14:paraId="5DCCC693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EAE43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D.2.2. </w:t>
            </w:r>
          </w:p>
          <w:p w14:paraId="35422AFC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Usvaja mogućnosti tjelesnog vježbanja na otvorenim </w:t>
            </w:r>
          </w:p>
          <w:p w14:paraId="4677DBF0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 zatvorenim sportskim vježbalištima.</w:t>
            </w:r>
          </w:p>
          <w:p w14:paraId="7F3D7095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31501A2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07EC8749" w14:textId="77777777" w:rsidR="00815C0A" w:rsidRPr="00777A7B" w:rsidRDefault="00815C0A" w:rsidP="00777A7B">
            <w:pPr>
              <w:pStyle w:val="ListParagraph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Primjenjuje poznate kineziološke motoričke aktivnosti na otvorenim i zatvorenim sportskim vježbalištima.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</w:tcBorders>
            <w:vAlign w:val="center"/>
          </w:tcPr>
          <w:p w14:paraId="180EB07F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i </w:t>
            </w:r>
          </w:p>
          <w:p w14:paraId="0695BBBA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ne podliježe vrednovanju.</w:t>
            </w:r>
          </w:p>
        </w:tc>
      </w:tr>
      <w:tr w:rsidR="00815C0A" w:rsidRPr="00B4176C" w14:paraId="78AA9942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5122A3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Surađuje u elementarnim igrama i prihvaća pravila igara.</w:t>
            </w:r>
          </w:p>
        </w:tc>
      </w:tr>
      <w:tr w:rsidR="00815C0A" w:rsidRPr="00B23D42" w14:paraId="3F10FB5D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3C6753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2F8B5263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EE47B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E63C2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42AC91B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871C149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673B66BA" w14:textId="77777777" w:rsidTr="00732625">
        <w:tc>
          <w:tcPr>
            <w:tcW w:w="2978" w:type="dxa"/>
            <w:tcBorders>
              <w:right w:val="double" w:sz="12" w:space="0" w:color="auto"/>
            </w:tcBorders>
          </w:tcPr>
          <w:p w14:paraId="098803B8" w14:textId="77777777" w:rsidR="00815C0A" w:rsidRPr="0072376A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rihvaća pravila igara i surađuje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 suigračima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420350A8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 U stalnom je sukobu sa suigračima.</w:t>
            </w:r>
          </w:p>
        </w:tc>
        <w:tc>
          <w:tcPr>
            <w:tcW w:w="2552" w:type="dxa"/>
            <w:gridSpan w:val="3"/>
          </w:tcPr>
          <w:p w14:paraId="143A1A52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gridSpan w:val="2"/>
          </w:tcPr>
          <w:p w14:paraId="141074B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565B2BEF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802" w:type="dxa"/>
          </w:tcPr>
          <w:p w14:paraId="02B14F49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Poštuje i uvažava suigrače.</w:t>
            </w:r>
          </w:p>
        </w:tc>
      </w:tr>
      <w:tr w:rsidR="00815C0A" w:rsidRPr="00B4176C" w14:paraId="1686699C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E0EB26" w14:textId="77777777" w:rsidR="00815C0A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D.2.4.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Aktivno sudjeluje u elementarnim igrama koje razvijaju </w:t>
            </w:r>
          </w:p>
          <w:p w14:paraId="0BAA1222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samopoštovanje, samopouzdanje i ustrajnost.</w:t>
            </w:r>
          </w:p>
        </w:tc>
      </w:tr>
      <w:tr w:rsidR="00815C0A" w:rsidRPr="00B23D42" w14:paraId="6DA1B73C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D8E558C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1874A777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E493E4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AE6C630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24E1992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937D2DF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3604AF35" w14:textId="77777777" w:rsidTr="007A45DD">
        <w:tc>
          <w:tcPr>
            <w:tcW w:w="2978" w:type="dxa"/>
            <w:tcBorders>
              <w:right w:val="double" w:sz="12" w:space="0" w:color="auto"/>
            </w:tcBorders>
          </w:tcPr>
          <w:p w14:paraId="6FFF6D4F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zvodi elementarne igre koje razvijaju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samopoštovanje i samopouzdanje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35115AEC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3"/>
          </w:tcPr>
          <w:p w14:paraId="75D9E6DF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gridSpan w:val="2"/>
          </w:tcPr>
          <w:p w14:paraId="437B02BB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61249460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</w:tcPr>
          <w:p w14:paraId="535D1BEA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  <w:tr w:rsidR="00815C0A" w:rsidRPr="00B4176C" w14:paraId="7361C167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CC25DDE" w14:textId="77777777" w:rsidR="00815C0A" w:rsidRPr="00777A7B" w:rsidRDefault="00815C0A" w:rsidP="00777A7B">
            <w:pPr>
              <w:pStyle w:val="ListParagraph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Ustrajnošću postizati ciljeve.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797F0C7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1AFCE820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08458BF3" w14:textId="77777777" w:rsidR="00D87FBA" w:rsidRPr="00B4176C" w:rsidRDefault="00D87FBA" w:rsidP="00D87FBA">
      <w:pPr>
        <w:rPr>
          <w:rFonts w:cstheme="minorHAnsi"/>
        </w:rPr>
      </w:pPr>
    </w:p>
    <w:p w14:paraId="6F16A2BF" w14:textId="77777777" w:rsidR="00BC23DF" w:rsidRDefault="00BC23DF" w:rsidP="00BC23DF">
      <w:pPr>
        <w:rPr>
          <w:rFonts w:cstheme="minorHAnsi"/>
        </w:rPr>
      </w:pPr>
    </w:p>
    <w:sectPr w:rsidR="00BC23DF" w:rsidSect="00D96596">
      <w:pgSz w:w="16838" w:h="11906" w:orient="landscape"/>
      <w:pgMar w:top="568" w:right="962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C38B7"/>
    <w:multiLevelType w:val="hybridMultilevel"/>
    <w:tmpl w:val="F674879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7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8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21A60"/>
    <w:multiLevelType w:val="hybridMultilevel"/>
    <w:tmpl w:val="266C59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F25FE"/>
    <w:multiLevelType w:val="hybridMultilevel"/>
    <w:tmpl w:val="3DB6E7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32854D2E"/>
    <w:multiLevelType w:val="hybridMultilevel"/>
    <w:tmpl w:val="E536C76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15820"/>
    <w:multiLevelType w:val="hybridMultilevel"/>
    <w:tmpl w:val="A28C665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6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55D4312"/>
    <w:multiLevelType w:val="hybridMultilevel"/>
    <w:tmpl w:val="1AD8468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62"/>
    <w:multiLevelType w:val="hybridMultilevel"/>
    <w:tmpl w:val="9DFE91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5" w15:restartNumberingAfterBreak="0">
    <w:nsid w:val="4C18789D"/>
    <w:multiLevelType w:val="hybridMultilevel"/>
    <w:tmpl w:val="DEC6F7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8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6F0F6C"/>
    <w:multiLevelType w:val="hybridMultilevel"/>
    <w:tmpl w:val="51466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3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239B5"/>
    <w:multiLevelType w:val="hybridMultilevel"/>
    <w:tmpl w:val="1EC4CFF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365C4"/>
    <w:multiLevelType w:val="hybridMultilevel"/>
    <w:tmpl w:val="9B02409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9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1A0CAD"/>
    <w:multiLevelType w:val="hybridMultilevel"/>
    <w:tmpl w:val="EB34C6F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815691">
    <w:abstractNumId w:val="37"/>
  </w:num>
  <w:num w:numId="2" w16cid:durableId="1838230536">
    <w:abstractNumId w:val="19"/>
  </w:num>
  <w:num w:numId="3" w16cid:durableId="1802964120">
    <w:abstractNumId w:val="23"/>
  </w:num>
  <w:num w:numId="4" w16cid:durableId="1385714334">
    <w:abstractNumId w:val="16"/>
  </w:num>
  <w:num w:numId="5" w16cid:durableId="658581294">
    <w:abstractNumId w:val="28"/>
  </w:num>
  <w:num w:numId="6" w16cid:durableId="1139148647">
    <w:abstractNumId w:val="34"/>
  </w:num>
  <w:num w:numId="7" w16cid:durableId="1215239400">
    <w:abstractNumId w:val="8"/>
  </w:num>
  <w:num w:numId="8" w16cid:durableId="482043426">
    <w:abstractNumId w:val="0"/>
  </w:num>
  <w:num w:numId="9" w16cid:durableId="604772174">
    <w:abstractNumId w:val="11"/>
  </w:num>
  <w:num w:numId="10" w16cid:durableId="1930695791">
    <w:abstractNumId w:val="14"/>
  </w:num>
  <w:num w:numId="11" w16cid:durableId="1075518490">
    <w:abstractNumId w:val="41"/>
  </w:num>
  <w:num w:numId="12" w16cid:durableId="1343819044">
    <w:abstractNumId w:val="38"/>
  </w:num>
  <w:num w:numId="13" w16cid:durableId="1881897135">
    <w:abstractNumId w:val="27"/>
  </w:num>
  <w:num w:numId="14" w16cid:durableId="1331983143">
    <w:abstractNumId w:val="20"/>
  </w:num>
  <w:num w:numId="15" w16cid:durableId="1038311220">
    <w:abstractNumId w:val="7"/>
  </w:num>
  <w:num w:numId="16" w16cid:durableId="1196233612">
    <w:abstractNumId w:val="15"/>
  </w:num>
  <w:num w:numId="17" w16cid:durableId="301546759">
    <w:abstractNumId w:val="40"/>
  </w:num>
  <w:num w:numId="18" w16cid:durableId="1606842337">
    <w:abstractNumId w:val="36"/>
  </w:num>
  <w:num w:numId="19" w16cid:durableId="1632899694">
    <w:abstractNumId w:val="30"/>
  </w:num>
  <w:num w:numId="20" w16cid:durableId="936449110">
    <w:abstractNumId w:val="12"/>
  </w:num>
  <w:num w:numId="21" w16cid:durableId="1839884888">
    <w:abstractNumId w:val="31"/>
  </w:num>
  <w:num w:numId="22" w16cid:durableId="1071000140">
    <w:abstractNumId w:val="5"/>
  </w:num>
  <w:num w:numId="23" w16cid:durableId="171647664">
    <w:abstractNumId w:val="9"/>
  </w:num>
  <w:num w:numId="24" w16cid:durableId="85619690">
    <w:abstractNumId w:val="6"/>
  </w:num>
  <w:num w:numId="25" w16cid:durableId="283584530">
    <w:abstractNumId w:val="33"/>
  </w:num>
  <w:num w:numId="26" w16cid:durableId="65808728">
    <w:abstractNumId w:val="39"/>
  </w:num>
  <w:num w:numId="27" w16cid:durableId="1484618796">
    <w:abstractNumId w:val="2"/>
  </w:num>
  <w:num w:numId="28" w16cid:durableId="478116123">
    <w:abstractNumId w:val="26"/>
  </w:num>
  <w:num w:numId="29" w16cid:durableId="750467560">
    <w:abstractNumId w:val="17"/>
  </w:num>
  <w:num w:numId="30" w16cid:durableId="1384407856">
    <w:abstractNumId w:val="18"/>
  </w:num>
  <w:num w:numId="31" w16cid:durableId="604582591">
    <w:abstractNumId w:val="3"/>
  </w:num>
  <w:num w:numId="32" w16cid:durableId="798645440">
    <w:abstractNumId w:val="4"/>
  </w:num>
  <w:num w:numId="33" w16cid:durableId="1542863345">
    <w:abstractNumId w:val="24"/>
  </w:num>
  <w:num w:numId="34" w16cid:durableId="1828470549">
    <w:abstractNumId w:val="32"/>
  </w:num>
  <w:num w:numId="35" w16cid:durableId="1803764465">
    <w:abstractNumId w:val="10"/>
  </w:num>
  <w:num w:numId="36" w16cid:durableId="1845583729">
    <w:abstractNumId w:val="1"/>
  </w:num>
  <w:num w:numId="37" w16cid:durableId="528567023">
    <w:abstractNumId w:val="22"/>
  </w:num>
  <w:num w:numId="38" w16cid:durableId="477068524">
    <w:abstractNumId w:val="25"/>
  </w:num>
  <w:num w:numId="39" w16cid:durableId="585774187">
    <w:abstractNumId w:val="21"/>
  </w:num>
  <w:num w:numId="40" w16cid:durableId="1880704716">
    <w:abstractNumId w:val="35"/>
  </w:num>
  <w:num w:numId="41" w16cid:durableId="338000674">
    <w:abstractNumId w:val="13"/>
  </w:num>
  <w:num w:numId="42" w16cid:durableId="3861466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hideGrammatical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259"/>
    <w:rsid w:val="000006B6"/>
    <w:rsid w:val="000124BD"/>
    <w:rsid w:val="00021E9E"/>
    <w:rsid w:val="00033259"/>
    <w:rsid w:val="00050D74"/>
    <w:rsid w:val="00053E68"/>
    <w:rsid w:val="000702E9"/>
    <w:rsid w:val="000870A3"/>
    <w:rsid w:val="000879B4"/>
    <w:rsid w:val="000954B9"/>
    <w:rsid w:val="00095B26"/>
    <w:rsid w:val="00096056"/>
    <w:rsid w:val="000A1B8A"/>
    <w:rsid w:val="000A2FD5"/>
    <w:rsid w:val="000B73C2"/>
    <w:rsid w:val="000D2C60"/>
    <w:rsid w:val="000E25CF"/>
    <w:rsid w:val="000F3FE0"/>
    <w:rsid w:val="00104F77"/>
    <w:rsid w:val="00106403"/>
    <w:rsid w:val="001067B9"/>
    <w:rsid w:val="00127F58"/>
    <w:rsid w:val="00173396"/>
    <w:rsid w:val="00176884"/>
    <w:rsid w:val="001805BB"/>
    <w:rsid w:val="001828B2"/>
    <w:rsid w:val="00184BB5"/>
    <w:rsid w:val="00185B90"/>
    <w:rsid w:val="00191699"/>
    <w:rsid w:val="00196231"/>
    <w:rsid w:val="001A4DF9"/>
    <w:rsid w:val="001C7CE9"/>
    <w:rsid w:val="001E4D30"/>
    <w:rsid w:val="001F79AD"/>
    <w:rsid w:val="002023D3"/>
    <w:rsid w:val="002042FE"/>
    <w:rsid w:val="00215A70"/>
    <w:rsid w:val="00250DD8"/>
    <w:rsid w:val="002550A8"/>
    <w:rsid w:val="002574F5"/>
    <w:rsid w:val="0026151B"/>
    <w:rsid w:val="00263B1C"/>
    <w:rsid w:val="00264DE1"/>
    <w:rsid w:val="00294854"/>
    <w:rsid w:val="002A477F"/>
    <w:rsid w:val="002A647F"/>
    <w:rsid w:val="002C19FC"/>
    <w:rsid w:val="002D313A"/>
    <w:rsid w:val="002E3417"/>
    <w:rsid w:val="002F309B"/>
    <w:rsid w:val="0036620C"/>
    <w:rsid w:val="00367B61"/>
    <w:rsid w:val="00367C51"/>
    <w:rsid w:val="003A2A2C"/>
    <w:rsid w:val="003B14AA"/>
    <w:rsid w:val="003F5126"/>
    <w:rsid w:val="003F73B9"/>
    <w:rsid w:val="00400C70"/>
    <w:rsid w:val="00401C16"/>
    <w:rsid w:val="00401C9F"/>
    <w:rsid w:val="00401D41"/>
    <w:rsid w:val="004139F2"/>
    <w:rsid w:val="00420FF7"/>
    <w:rsid w:val="0045357A"/>
    <w:rsid w:val="004824AF"/>
    <w:rsid w:val="004C329B"/>
    <w:rsid w:val="004D65AC"/>
    <w:rsid w:val="004E249A"/>
    <w:rsid w:val="004F349A"/>
    <w:rsid w:val="004F6071"/>
    <w:rsid w:val="004F63CC"/>
    <w:rsid w:val="005072F3"/>
    <w:rsid w:val="00511641"/>
    <w:rsid w:val="00542AEA"/>
    <w:rsid w:val="0055270B"/>
    <w:rsid w:val="00556976"/>
    <w:rsid w:val="00556C8F"/>
    <w:rsid w:val="005666C7"/>
    <w:rsid w:val="0056792C"/>
    <w:rsid w:val="00586422"/>
    <w:rsid w:val="00586C8B"/>
    <w:rsid w:val="005871E3"/>
    <w:rsid w:val="00592CB5"/>
    <w:rsid w:val="00596A19"/>
    <w:rsid w:val="005A7CA1"/>
    <w:rsid w:val="005B0C2F"/>
    <w:rsid w:val="005C10AF"/>
    <w:rsid w:val="005C7D1D"/>
    <w:rsid w:val="005D3EF8"/>
    <w:rsid w:val="005E059A"/>
    <w:rsid w:val="005F1FE9"/>
    <w:rsid w:val="005F641C"/>
    <w:rsid w:val="00602CEE"/>
    <w:rsid w:val="00627797"/>
    <w:rsid w:val="00633770"/>
    <w:rsid w:val="0063388F"/>
    <w:rsid w:val="006343BB"/>
    <w:rsid w:val="00646151"/>
    <w:rsid w:val="006477AA"/>
    <w:rsid w:val="006560B8"/>
    <w:rsid w:val="0066720C"/>
    <w:rsid w:val="0067670D"/>
    <w:rsid w:val="00677F4E"/>
    <w:rsid w:val="006843D7"/>
    <w:rsid w:val="006C7530"/>
    <w:rsid w:val="00715CFD"/>
    <w:rsid w:val="0071658F"/>
    <w:rsid w:val="0072376A"/>
    <w:rsid w:val="00732625"/>
    <w:rsid w:val="007326D7"/>
    <w:rsid w:val="00746C7B"/>
    <w:rsid w:val="00777A7B"/>
    <w:rsid w:val="00785ADF"/>
    <w:rsid w:val="00797508"/>
    <w:rsid w:val="007A45DD"/>
    <w:rsid w:val="007C389F"/>
    <w:rsid w:val="007D5940"/>
    <w:rsid w:val="007D6E52"/>
    <w:rsid w:val="007E18F2"/>
    <w:rsid w:val="007E4936"/>
    <w:rsid w:val="007E69EB"/>
    <w:rsid w:val="00815C0A"/>
    <w:rsid w:val="00824B64"/>
    <w:rsid w:val="00833835"/>
    <w:rsid w:val="00834364"/>
    <w:rsid w:val="008420D8"/>
    <w:rsid w:val="0085159E"/>
    <w:rsid w:val="008611FC"/>
    <w:rsid w:val="00874119"/>
    <w:rsid w:val="00876C2C"/>
    <w:rsid w:val="00884B60"/>
    <w:rsid w:val="0089045B"/>
    <w:rsid w:val="00893191"/>
    <w:rsid w:val="00893F09"/>
    <w:rsid w:val="0089473D"/>
    <w:rsid w:val="00896A34"/>
    <w:rsid w:val="008A2E85"/>
    <w:rsid w:val="008C11A3"/>
    <w:rsid w:val="008C1E9A"/>
    <w:rsid w:val="008C5838"/>
    <w:rsid w:val="008D433B"/>
    <w:rsid w:val="008E1DD2"/>
    <w:rsid w:val="008E2EA6"/>
    <w:rsid w:val="008E4F52"/>
    <w:rsid w:val="009231A6"/>
    <w:rsid w:val="009318F9"/>
    <w:rsid w:val="00942185"/>
    <w:rsid w:val="00954671"/>
    <w:rsid w:val="00965109"/>
    <w:rsid w:val="00982AE0"/>
    <w:rsid w:val="00985177"/>
    <w:rsid w:val="009910E1"/>
    <w:rsid w:val="009D365D"/>
    <w:rsid w:val="009D46E6"/>
    <w:rsid w:val="009D4AF0"/>
    <w:rsid w:val="00A049AC"/>
    <w:rsid w:val="00A04A9F"/>
    <w:rsid w:val="00A10246"/>
    <w:rsid w:val="00A10E04"/>
    <w:rsid w:val="00A22B24"/>
    <w:rsid w:val="00A24DF1"/>
    <w:rsid w:val="00A35B5D"/>
    <w:rsid w:val="00A432B9"/>
    <w:rsid w:val="00A45168"/>
    <w:rsid w:val="00A46B49"/>
    <w:rsid w:val="00A65565"/>
    <w:rsid w:val="00AA1804"/>
    <w:rsid w:val="00AB2035"/>
    <w:rsid w:val="00AD4355"/>
    <w:rsid w:val="00AE06AD"/>
    <w:rsid w:val="00AE09E2"/>
    <w:rsid w:val="00AE70E6"/>
    <w:rsid w:val="00B11153"/>
    <w:rsid w:val="00B53597"/>
    <w:rsid w:val="00B6237F"/>
    <w:rsid w:val="00B823F9"/>
    <w:rsid w:val="00B866F1"/>
    <w:rsid w:val="00B87BD1"/>
    <w:rsid w:val="00BC1F94"/>
    <w:rsid w:val="00BC23DF"/>
    <w:rsid w:val="00BD4044"/>
    <w:rsid w:val="00BD5343"/>
    <w:rsid w:val="00BE14FA"/>
    <w:rsid w:val="00C01133"/>
    <w:rsid w:val="00C06FA4"/>
    <w:rsid w:val="00C16E82"/>
    <w:rsid w:val="00C24A6C"/>
    <w:rsid w:val="00C277A1"/>
    <w:rsid w:val="00C4409C"/>
    <w:rsid w:val="00C624D6"/>
    <w:rsid w:val="00C64666"/>
    <w:rsid w:val="00C67101"/>
    <w:rsid w:val="00C70C75"/>
    <w:rsid w:val="00CA1BDD"/>
    <w:rsid w:val="00CB2EDC"/>
    <w:rsid w:val="00CC4419"/>
    <w:rsid w:val="00CD1D1D"/>
    <w:rsid w:val="00CD2815"/>
    <w:rsid w:val="00CD2D42"/>
    <w:rsid w:val="00CF7670"/>
    <w:rsid w:val="00D203FB"/>
    <w:rsid w:val="00D20A57"/>
    <w:rsid w:val="00D43955"/>
    <w:rsid w:val="00D5581A"/>
    <w:rsid w:val="00D82D06"/>
    <w:rsid w:val="00D87FBA"/>
    <w:rsid w:val="00D921A2"/>
    <w:rsid w:val="00D96596"/>
    <w:rsid w:val="00DC4623"/>
    <w:rsid w:val="00DC4C00"/>
    <w:rsid w:val="00DD5510"/>
    <w:rsid w:val="00DD6A05"/>
    <w:rsid w:val="00DE1B21"/>
    <w:rsid w:val="00DF15F6"/>
    <w:rsid w:val="00E04BBE"/>
    <w:rsid w:val="00E36D16"/>
    <w:rsid w:val="00E40D13"/>
    <w:rsid w:val="00E4257C"/>
    <w:rsid w:val="00E43BE3"/>
    <w:rsid w:val="00E44957"/>
    <w:rsid w:val="00E44D4E"/>
    <w:rsid w:val="00E55688"/>
    <w:rsid w:val="00E71C4D"/>
    <w:rsid w:val="00E7332F"/>
    <w:rsid w:val="00E843AF"/>
    <w:rsid w:val="00E85A0C"/>
    <w:rsid w:val="00E86C8D"/>
    <w:rsid w:val="00E90521"/>
    <w:rsid w:val="00EA2668"/>
    <w:rsid w:val="00ED3267"/>
    <w:rsid w:val="00EE27D8"/>
    <w:rsid w:val="00EE41AB"/>
    <w:rsid w:val="00EE5319"/>
    <w:rsid w:val="00EF4F54"/>
    <w:rsid w:val="00EF5416"/>
    <w:rsid w:val="00F05077"/>
    <w:rsid w:val="00F163B4"/>
    <w:rsid w:val="00F23BF7"/>
    <w:rsid w:val="00F2687B"/>
    <w:rsid w:val="00F34E2A"/>
    <w:rsid w:val="00F378D8"/>
    <w:rsid w:val="00F4123D"/>
    <w:rsid w:val="00FB3E69"/>
    <w:rsid w:val="00FE63C6"/>
    <w:rsid w:val="00FF3DAF"/>
    <w:rsid w:val="00FF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3233"/>
  <w15:docId w15:val="{0320541C-8D72-423A-AF7E-39D016FF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033259"/>
  </w:style>
  <w:style w:type="paragraph" w:customStyle="1" w:styleId="t-8">
    <w:name w:val="t-8"/>
    <w:basedOn w:val="Normal"/>
    <w:rsid w:val="00033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6560B8"/>
  </w:style>
  <w:style w:type="paragraph" w:customStyle="1" w:styleId="box459587">
    <w:name w:val="box_459587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C389F"/>
    <w:pPr>
      <w:ind w:left="720"/>
      <w:contextualSpacing/>
    </w:pPr>
  </w:style>
  <w:style w:type="paragraph" w:customStyle="1" w:styleId="box459469">
    <w:name w:val="box_459469"/>
    <w:basedOn w:val="Normal"/>
    <w:rsid w:val="007C3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989">
    <w:name w:val="box_459989"/>
    <w:basedOn w:val="Normal"/>
    <w:rsid w:val="0082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DE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6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6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DefaultParagraphFont"/>
    <w:rsid w:val="00264DE1"/>
  </w:style>
  <w:style w:type="character" w:customStyle="1" w:styleId="eop">
    <w:name w:val="eop"/>
    <w:basedOn w:val="DefaultParagraphFont"/>
    <w:rsid w:val="00264DE1"/>
  </w:style>
  <w:style w:type="table" w:customStyle="1" w:styleId="TableGrid1">
    <w:name w:val="Table Grid1"/>
    <w:basedOn w:val="TableNormal"/>
    <w:next w:val="TableGrid"/>
    <w:uiPriority w:val="39"/>
    <w:rsid w:val="00CD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95">
    <w:name w:val="box_459495"/>
    <w:basedOn w:val="Normal"/>
    <w:rsid w:val="00E73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5F6"/>
  </w:style>
  <w:style w:type="paragraph" w:styleId="Footer">
    <w:name w:val="footer"/>
    <w:basedOn w:val="Normal"/>
    <w:link w:val="Footer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5F6"/>
  </w:style>
  <w:style w:type="paragraph" w:styleId="NormalWeb">
    <w:name w:val="Normal (Web)"/>
    <w:basedOn w:val="Normal"/>
    <w:unhideWhenUsed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DF15F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516">
    <w:name w:val="box_459516"/>
    <w:basedOn w:val="Normal"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1E4C-8761-4780-97CD-0B059B2A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24424</Words>
  <Characters>139219</Characters>
  <Application>Microsoft Office Word</Application>
  <DocSecurity>0</DocSecurity>
  <Lines>1160</Lines>
  <Paragraphs>326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Vlatka Benki Brkić</dc:creator>
  <cp:lastModifiedBy>Domagoj</cp:lastModifiedBy>
  <cp:revision>4</cp:revision>
  <cp:lastPrinted>2019-09-21T18:47:00Z</cp:lastPrinted>
  <dcterms:created xsi:type="dcterms:W3CDTF">2020-12-26T10:30:00Z</dcterms:created>
  <dcterms:modified xsi:type="dcterms:W3CDTF">2026-09-02T16:33:00Z</dcterms:modified>
</cp:coreProperties>
</file>