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A75AC" w14:textId="34F05F66" w:rsidR="005C6BFA" w:rsidRDefault="005C6BFA" w:rsidP="00404CCE">
      <w:pPr>
        <w:rPr>
          <w:rFonts w:ascii="Barlow SK" w:hAnsi="Barlow SK"/>
          <w:bCs/>
          <w:iCs/>
          <w:sz w:val="28"/>
          <w:szCs w:val="28"/>
        </w:rPr>
      </w:pPr>
      <w:r>
        <w:rPr>
          <w:rFonts w:ascii="Barlow SK" w:hAnsi="Barlow SK"/>
          <w:bCs/>
          <w:iCs/>
          <w:sz w:val="28"/>
          <w:szCs w:val="28"/>
        </w:rPr>
        <w:t>Škola: Osnovna škola Bartola Kašića</w:t>
      </w:r>
      <w:r w:rsidR="00DC315D">
        <w:rPr>
          <w:rFonts w:ascii="Barlow SK" w:hAnsi="Barlow SK"/>
          <w:bCs/>
          <w:iCs/>
          <w:sz w:val="28"/>
          <w:szCs w:val="28"/>
        </w:rPr>
        <w:t>,</w:t>
      </w:r>
      <w:r>
        <w:rPr>
          <w:rFonts w:ascii="Barlow SK" w:hAnsi="Barlow SK"/>
          <w:bCs/>
          <w:iCs/>
          <w:sz w:val="28"/>
          <w:szCs w:val="28"/>
        </w:rPr>
        <w:t xml:space="preserve"> Vinkovci</w:t>
      </w:r>
    </w:p>
    <w:p w14:paraId="394D6340" w14:textId="2CFAC59F" w:rsidR="005C6BFA" w:rsidRDefault="417056FF" w:rsidP="419DCC90">
      <w:pPr>
        <w:rPr>
          <w:rFonts w:ascii="Barlow SK" w:hAnsi="Barlow SK"/>
          <w:sz w:val="28"/>
          <w:szCs w:val="28"/>
        </w:rPr>
      </w:pPr>
      <w:r w:rsidRPr="419DCC90">
        <w:rPr>
          <w:rFonts w:ascii="Barlow SK" w:hAnsi="Barlow SK"/>
          <w:sz w:val="28"/>
          <w:szCs w:val="28"/>
        </w:rPr>
        <w:t xml:space="preserve">Razred: </w:t>
      </w:r>
      <w:r w:rsidR="6D72226B" w:rsidRPr="419DCC90">
        <w:rPr>
          <w:rFonts w:ascii="Barlow SK" w:hAnsi="Barlow SK"/>
          <w:sz w:val="28"/>
          <w:szCs w:val="28"/>
        </w:rPr>
        <w:t>6</w:t>
      </w:r>
      <w:r w:rsidRPr="419DCC90">
        <w:rPr>
          <w:rFonts w:ascii="Barlow SK" w:hAnsi="Barlow SK"/>
          <w:sz w:val="28"/>
          <w:szCs w:val="28"/>
        </w:rPr>
        <w:t xml:space="preserve">. a i b, </w:t>
      </w:r>
      <w:r w:rsidR="3E36CB97" w:rsidRPr="419DCC90">
        <w:rPr>
          <w:rFonts w:ascii="Barlow SK" w:hAnsi="Barlow SK"/>
          <w:sz w:val="28"/>
          <w:szCs w:val="28"/>
        </w:rPr>
        <w:t>8</w:t>
      </w:r>
      <w:r w:rsidRPr="419DCC90">
        <w:rPr>
          <w:rFonts w:ascii="Barlow SK" w:hAnsi="Barlow SK"/>
          <w:sz w:val="28"/>
          <w:szCs w:val="28"/>
        </w:rPr>
        <w:t>. a i b</w:t>
      </w:r>
    </w:p>
    <w:p w14:paraId="68E561F1" w14:textId="77777777" w:rsidR="005C6BFA" w:rsidRDefault="005C6BFA" w:rsidP="00404CCE">
      <w:pPr>
        <w:rPr>
          <w:rFonts w:ascii="Barlow SK" w:hAnsi="Barlow SK"/>
          <w:bCs/>
          <w:iCs/>
          <w:sz w:val="28"/>
          <w:szCs w:val="28"/>
        </w:rPr>
      </w:pPr>
    </w:p>
    <w:p w14:paraId="42EB56A2" w14:textId="77777777" w:rsidR="00404CCE" w:rsidRDefault="005C6BFA" w:rsidP="005C6BFA">
      <w:pPr>
        <w:jc w:val="center"/>
        <w:rPr>
          <w:rFonts w:ascii="Barlow SK" w:hAnsi="Barlow SK"/>
          <w:bCs/>
          <w:iCs/>
          <w:sz w:val="28"/>
          <w:szCs w:val="28"/>
        </w:rPr>
      </w:pPr>
      <w:r>
        <w:rPr>
          <w:rFonts w:ascii="Barlow SK" w:hAnsi="Barlow SK"/>
          <w:bCs/>
          <w:iCs/>
          <w:sz w:val="28"/>
          <w:szCs w:val="28"/>
        </w:rPr>
        <w:t>KRITERIJI VREDNOVANJA</w:t>
      </w:r>
    </w:p>
    <w:p w14:paraId="596756E6" w14:textId="77777777" w:rsidR="005C6BFA" w:rsidRDefault="005C6BFA" w:rsidP="005C6BFA">
      <w:pPr>
        <w:jc w:val="center"/>
        <w:rPr>
          <w:rFonts w:ascii="Barlow SK" w:hAnsi="Barlow SK"/>
          <w:bCs/>
          <w:iCs/>
          <w:sz w:val="28"/>
          <w:szCs w:val="28"/>
        </w:rPr>
      </w:pPr>
      <w:r>
        <w:rPr>
          <w:rFonts w:ascii="Barlow SK" w:hAnsi="Barlow SK"/>
          <w:bCs/>
          <w:iCs/>
          <w:sz w:val="28"/>
          <w:szCs w:val="28"/>
        </w:rPr>
        <w:t>za predmet Hrvatski jezik</w:t>
      </w:r>
    </w:p>
    <w:p w14:paraId="6C7D8B6C" w14:textId="77777777" w:rsidR="005C6BFA" w:rsidRDefault="005C6BFA" w:rsidP="005C6BFA">
      <w:pPr>
        <w:jc w:val="center"/>
        <w:rPr>
          <w:rFonts w:ascii="Barlow SK" w:hAnsi="Barlow SK"/>
          <w:bCs/>
          <w:iCs/>
          <w:sz w:val="28"/>
          <w:szCs w:val="28"/>
        </w:rPr>
      </w:pPr>
    </w:p>
    <w:p w14:paraId="275A8E38" w14:textId="77777777" w:rsidR="005C6BFA" w:rsidRPr="005C6BFA" w:rsidRDefault="005C6BFA" w:rsidP="005C6BFA">
      <w:pPr>
        <w:jc w:val="center"/>
        <w:rPr>
          <w:rFonts w:ascii="Barlow SK" w:hAnsi="Barlow SK"/>
          <w:bCs/>
          <w:iCs/>
          <w:sz w:val="28"/>
          <w:szCs w:val="28"/>
        </w:rPr>
      </w:pPr>
    </w:p>
    <w:p w14:paraId="580EC80B" w14:textId="77777777" w:rsidR="00404CCE" w:rsidRPr="00D65704" w:rsidRDefault="00404CCE" w:rsidP="00404CCE">
      <w:pPr>
        <w:rPr>
          <w:rFonts w:ascii="Barlow SK" w:hAnsi="Barlow SK"/>
          <w:b/>
        </w:rPr>
      </w:pPr>
    </w:p>
    <w:tbl>
      <w:tblPr>
        <w:tblStyle w:val="Reetkatablice"/>
        <w:tblW w:w="6237" w:type="pct"/>
        <w:tblInd w:w="-1139" w:type="dxa"/>
        <w:tblBorders>
          <w:top w:val="dashed" w:sz="4" w:space="0" w:color="4F6228" w:themeColor="accent3" w:themeShade="80"/>
          <w:left w:val="dashed" w:sz="4" w:space="0" w:color="4F6228" w:themeColor="accent3" w:themeShade="80"/>
          <w:bottom w:val="dashed" w:sz="4" w:space="0" w:color="4F6228" w:themeColor="accent3" w:themeShade="80"/>
          <w:right w:val="dashed" w:sz="4" w:space="0" w:color="4F6228" w:themeColor="accent3" w:themeShade="80"/>
          <w:insideH w:val="dashed" w:sz="4" w:space="0" w:color="4F6228" w:themeColor="accent3" w:themeShade="80"/>
          <w:insideV w:val="dashed" w:sz="4" w:space="0" w:color="4F6228" w:themeColor="accent3" w:themeShade="80"/>
        </w:tblBorders>
        <w:tblLook w:val="01E0" w:firstRow="1" w:lastRow="1" w:firstColumn="1" w:lastColumn="1" w:noHBand="0" w:noVBand="0"/>
      </w:tblPr>
      <w:tblGrid>
        <w:gridCol w:w="1985"/>
        <w:gridCol w:w="2125"/>
        <w:gridCol w:w="6238"/>
      </w:tblGrid>
      <w:tr w:rsidR="00404CCE" w:rsidRPr="00D37706" w14:paraId="1EF557D1" w14:textId="77777777" w:rsidTr="001D50A1">
        <w:trPr>
          <w:tblHeader/>
        </w:trPr>
        <w:tc>
          <w:tcPr>
            <w:tcW w:w="959" w:type="pct"/>
            <w:shd w:val="clear" w:color="auto" w:fill="9BBB59" w:themeFill="accent3"/>
          </w:tcPr>
          <w:p w14:paraId="4A1D35B2" w14:textId="77777777" w:rsidR="00D37706" w:rsidRPr="007C148A" w:rsidRDefault="00D37706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</w:p>
          <w:p w14:paraId="5DA1D67D" w14:textId="77777777" w:rsidR="00404CCE" w:rsidRPr="007C148A" w:rsidRDefault="00404CCE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  <w:r w:rsidRPr="007C148A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Ocjena</w:t>
            </w:r>
          </w:p>
        </w:tc>
        <w:tc>
          <w:tcPr>
            <w:tcW w:w="1027" w:type="pct"/>
            <w:shd w:val="clear" w:color="auto" w:fill="9BBB59" w:themeFill="accent3"/>
          </w:tcPr>
          <w:p w14:paraId="24AE57AC" w14:textId="77777777" w:rsidR="00D37706" w:rsidRPr="007C148A" w:rsidRDefault="00D37706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</w:p>
          <w:p w14:paraId="4F66284A" w14:textId="77777777" w:rsidR="00404CCE" w:rsidRPr="007C148A" w:rsidRDefault="00404CCE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  <w:r w:rsidRPr="007C148A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Obrazloženje</w:t>
            </w:r>
          </w:p>
        </w:tc>
        <w:tc>
          <w:tcPr>
            <w:tcW w:w="3014" w:type="pct"/>
            <w:shd w:val="clear" w:color="auto" w:fill="9BBB59" w:themeFill="accent3"/>
          </w:tcPr>
          <w:p w14:paraId="1D2491AD" w14:textId="77777777" w:rsidR="00404CCE" w:rsidRPr="007C148A" w:rsidRDefault="00404CCE" w:rsidP="007C148A">
            <w:pPr>
              <w:spacing w:before="240" w:after="240"/>
              <w:ind w:left="5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</w:pPr>
            <w:r w:rsidRPr="007C148A">
              <w:rPr>
                <w:rFonts w:asciiTheme="minorHAnsi" w:hAnsiTheme="minorHAnsi" w:cstheme="minorHAnsi"/>
                <w:b/>
                <w:color w:val="FFFFFF" w:themeColor="background1"/>
                <w:szCs w:val="24"/>
              </w:rPr>
              <w:t>Elementi vrednovanja</w:t>
            </w:r>
          </w:p>
        </w:tc>
      </w:tr>
      <w:tr w:rsidR="00404CCE" w:rsidRPr="00D37706" w14:paraId="4C2EC5B3" w14:textId="77777777" w:rsidTr="001D50A1">
        <w:trPr>
          <w:trHeight w:val="1962"/>
        </w:trPr>
        <w:tc>
          <w:tcPr>
            <w:tcW w:w="959" w:type="pct"/>
            <w:vAlign w:val="center"/>
          </w:tcPr>
          <w:p w14:paraId="4536A8B8" w14:textId="77777777" w:rsidR="00404CCE" w:rsidRPr="00D37706" w:rsidRDefault="007C148A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d</w:t>
            </w:r>
            <w:r w:rsidR="00404CCE" w:rsidRPr="00D37706">
              <w:rPr>
                <w:rFonts w:asciiTheme="minorHAnsi" w:hAnsiTheme="minorHAnsi" w:cstheme="minorHAnsi"/>
                <w:b/>
                <w:szCs w:val="24"/>
              </w:rPr>
              <w:t>ovoljan (2)</w:t>
            </w:r>
          </w:p>
        </w:tc>
        <w:tc>
          <w:tcPr>
            <w:tcW w:w="1027" w:type="pct"/>
          </w:tcPr>
          <w:p w14:paraId="5CF372BC" w14:textId="77777777" w:rsidR="00404CCE" w:rsidRPr="007C148A" w:rsidRDefault="006C0485" w:rsidP="007C148A">
            <w:pPr>
              <w:pStyle w:val="Default"/>
              <w:spacing w:before="120"/>
              <w:ind w:left="113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n</w:t>
            </w:r>
            <w:r w:rsidR="00404CCE" w:rsidRPr="007C148A">
              <w:rPr>
                <w:rFonts w:asciiTheme="minorHAnsi" w:hAnsiTheme="minorHAnsi" w:cstheme="minorHAnsi"/>
                <w:color w:val="auto"/>
                <w:sz w:val="22"/>
              </w:rPr>
              <w:t>epotpuno, površno i</w:t>
            </w:r>
          </w:p>
          <w:p w14:paraId="0285729D" w14:textId="77777777" w:rsidR="00404CCE" w:rsidRPr="00D37706" w:rsidRDefault="00404CCE" w:rsidP="007C148A">
            <w:pPr>
              <w:pStyle w:val="Default"/>
              <w:ind w:left="113"/>
              <w:rPr>
                <w:rFonts w:asciiTheme="minorHAnsi" w:hAnsiTheme="minorHAnsi" w:cstheme="minorHAnsi"/>
                <w:color w:val="auto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s pogreškama, izneseno znanje slabo je povezano</w:t>
            </w:r>
          </w:p>
        </w:tc>
        <w:tc>
          <w:tcPr>
            <w:tcW w:w="3014" w:type="pct"/>
          </w:tcPr>
          <w:p w14:paraId="548A9C1E" w14:textId="77777777" w:rsidR="00404CCE" w:rsidRPr="007C148A" w:rsidRDefault="00404CCE" w:rsidP="006C0485">
            <w:pPr>
              <w:pStyle w:val="Default"/>
              <w:numPr>
                <w:ilvl w:val="0"/>
                <w:numId w:val="17"/>
              </w:numPr>
              <w:spacing w:before="120"/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Učitelj/učiteljica mu pomaže kod odgovaranja</w:t>
            </w:r>
            <w:r w:rsidR="007C148A">
              <w:rPr>
                <w:rFonts w:asciiTheme="minorHAnsi" w:hAnsiTheme="minorHAnsi" w:cstheme="minorHAnsi"/>
                <w:color w:val="auto"/>
                <w:sz w:val="22"/>
              </w:rPr>
              <w:t xml:space="preserve"> p</w:t>
            </w: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ostavljajući pomoćna pitanja na </w:t>
            </w:r>
            <w:r w:rsidR="007C148A"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koja učenik uvijek ne odgovara </w:t>
            </w: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sigurno.</w:t>
            </w:r>
          </w:p>
          <w:p w14:paraId="649415BF" w14:textId="77777777" w:rsidR="00404CCE" w:rsidRPr="007C148A" w:rsidRDefault="00404CCE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U izražavanju </w:t>
            </w:r>
            <w:r w:rsidR="007C148A">
              <w:rPr>
                <w:rFonts w:asciiTheme="minorHAnsi" w:hAnsiTheme="minorHAnsi" w:cstheme="minorHAnsi"/>
                <w:color w:val="auto"/>
                <w:sz w:val="22"/>
              </w:rPr>
              <w:t xml:space="preserve">je nesamostalan i </w:t>
            </w: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radi formalne pogreške.</w:t>
            </w:r>
          </w:p>
          <w:p w14:paraId="201331FB" w14:textId="77777777" w:rsidR="00F32C8E" w:rsidRPr="007C148A" w:rsidRDefault="007C148A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Pri odgovaranju </w:t>
            </w:r>
            <w:r w:rsidR="00404CCE"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potreban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je </w:t>
            </w:r>
            <w:r w:rsidR="00404CCE"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veći broj potpitanja i usmjeravanja prema točnom odgovoru. </w:t>
            </w:r>
          </w:p>
          <w:p w14:paraId="1B712BC0" w14:textId="77777777" w:rsidR="00B51798" w:rsidRPr="007C148A" w:rsidRDefault="00DA3709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Nabraja faze nekog procesa, ali ne može ga samostalno opisati i izvesti zaključke.</w:t>
            </w:r>
          </w:p>
          <w:p w14:paraId="5FA815C0" w14:textId="77777777" w:rsidR="00404CCE" w:rsidRPr="007C148A" w:rsidRDefault="00DA3709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Čak i uz pomoć učitelja</w:t>
            </w:r>
            <w:r w:rsidR="00137436" w:rsidRPr="007C148A">
              <w:rPr>
                <w:rFonts w:asciiTheme="minorHAnsi" w:hAnsiTheme="minorHAnsi" w:cstheme="minorHAnsi"/>
                <w:color w:val="auto"/>
                <w:sz w:val="22"/>
              </w:rPr>
              <w:t>/učiteljice</w:t>
            </w: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 slabo i nesigurno primjenjuje znanje.</w:t>
            </w:r>
          </w:p>
          <w:p w14:paraId="4E575F02" w14:textId="77777777" w:rsidR="00404CCE" w:rsidRPr="007C148A" w:rsidRDefault="00404CCE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U analizi graf</w:t>
            </w:r>
            <w:r w:rsidR="007C148A">
              <w:rPr>
                <w:rFonts w:asciiTheme="minorHAnsi" w:hAnsiTheme="minorHAnsi" w:cstheme="minorHAnsi"/>
                <w:color w:val="auto"/>
                <w:sz w:val="22"/>
              </w:rPr>
              <w:t>ičkih i slikovnih priloga uočavaju se</w:t>
            </w: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 pogreške.</w:t>
            </w:r>
          </w:p>
          <w:p w14:paraId="08E4BE06" w14:textId="77777777" w:rsidR="00404CCE" w:rsidRPr="007C148A" w:rsidRDefault="00404CCE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Površno i djelomično uočava osnovne procese.</w:t>
            </w:r>
          </w:p>
          <w:p w14:paraId="4A5AAE0B" w14:textId="77777777" w:rsidR="00404CCE" w:rsidRPr="007C148A" w:rsidRDefault="007C148A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Rijetko izražava</w:t>
            </w:r>
            <w:r w:rsidR="00404CCE" w:rsidRPr="007C148A">
              <w:rPr>
                <w:rFonts w:asciiTheme="minorHAnsi" w:hAnsiTheme="minorHAnsi" w:cstheme="minorHAnsi"/>
                <w:color w:val="auto"/>
                <w:sz w:val="22"/>
              </w:rPr>
              <w:t xml:space="preserve"> vlastito mišljenje.</w:t>
            </w:r>
          </w:p>
          <w:p w14:paraId="13D3A8E0" w14:textId="77777777" w:rsidR="00404CCE" w:rsidRPr="007C148A" w:rsidRDefault="00404CCE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Slabo se služi dodatnim izvorima znanja i teško procjenjuje točnost ili relevantnost u dodatnoj literaturi.</w:t>
            </w:r>
          </w:p>
          <w:p w14:paraId="3A025ACA" w14:textId="77777777" w:rsidR="00404CCE" w:rsidRPr="007C148A" w:rsidRDefault="00404CCE" w:rsidP="006C0485">
            <w:pPr>
              <w:pStyle w:val="Default"/>
              <w:numPr>
                <w:ilvl w:val="0"/>
                <w:numId w:val="17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Djelomično točno prikazuje rezultate istraživanja, a tumačenja rezultata su jako manjkava.</w:t>
            </w:r>
          </w:p>
          <w:p w14:paraId="0761C0D1" w14:textId="77777777" w:rsidR="00404CCE" w:rsidRPr="006C0485" w:rsidRDefault="00404CCE" w:rsidP="006C0485">
            <w:pPr>
              <w:pStyle w:val="Default"/>
              <w:numPr>
                <w:ilvl w:val="0"/>
                <w:numId w:val="17"/>
              </w:numPr>
              <w:spacing w:after="120"/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7C148A">
              <w:rPr>
                <w:rFonts w:asciiTheme="minorHAnsi" w:hAnsiTheme="minorHAnsi" w:cstheme="minorHAnsi"/>
                <w:color w:val="auto"/>
                <w:sz w:val="22"/>
              </w:rPr>
              <w:t>Pri provođenju istraživanja treba kontinuiranu pomoć, ali se trudi primijeniti osnovna pravila.</w:t>
            </w:r>
          </w:p>
        </w:tc>
      </w:tr>
      <w:tr w:rsidR="00404CCE" w:rsidRPr="00D37706" w14:paraId="09D54741" w14:textId="77777777" w:rsidTr="001D50A1">
        <w:trPr>
          <w:trHeight w:val="625"/>
        </w:trPr>
        <w:tc>
          <w:tcPr>
            <w:tcW w:w="959" w:type="pct"/>
            <w:vAlign w:val="center"/>
          </w:tcPr>
          <w:p w14:paraId="39635193" w14:textId="77777777" w:rsidR="00404CCE" w:rsidRPr="00D37706" w:rsidRDefault="007C148A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d</w:t>
            </w:r>
            <w:r w:rsidR="00404CCE" w:rsidRPr="00D37706">
              <w:rPr>
                <w:rFonts w:asciiTheme="minorHAnsi" w:hAnsiTheme="minorHAnsi" w:cstheme="minorHAnsi"/>
                <w:b/>
                <w:szCs w:val="24"/>
              </w:rPr>
              <w:t>obar (3)</w:t>
            </w:r>
          </w:p>
        </w:tc>
        <w:tc>
          <w:tcPr>
            <w:tcW w:w="1027" w:type="pct"/>
          </w:tcPr>
          <w:p w14:paraId="323D3D4F" w14:textId="77777777" w:rsidR="00404CCE" w:rsidRPr="006C0485" w:rsidRDefault="006C0485" w:rsidP="006C0485">
            <w:pPr>
              <w:spacing w:before="120"/>
              <w:ind w:left="113"/>
              <w:rPr>
                <w:rFonts w:asciiTheme="minorHAnsi" w:hAnsiTheme="minorHAnsi" w:cstheme="minorHAnsi"/>
                <w:sz w:val="22"/>
                <w:szCs w:val="24"/>
              </w:rPr>
            </w:pPr>
            <w:r>
              <w:rPr>
                <w:rFonts w:asciiTheme="minorHAnsi" w:hAnsiTheme="minorHAnsi" w:cstheme="minorHAnsi"/>
                <w:sz w:val="22"/>
                <w:szCs w:val="24"/>
              </w:rPr>
              <w:t>d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>jelomično logično</w:t>
            </w:r>
          </w:p>
          <w:p w14:paraId="7265CF6C" w14:textId="77777777" w:rsidR="00404CCE" w:rsidRPr="00D37706" w:rsidRDefault="00404CCE" w:rsidP="006C0485">
            <w:pPr>
              <w:ind w:left="113"/>
              <w:rPr>
                <w:rFonts w:asciiTheme="minorHAnsi" w:hAnsiTheme="minorHAnsi" w:cstheme="minorHAnsi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i uvjerljivo</w:t>
            </w:r>
          </w:p>
        </w:tc>
        <w:tc>
          <w:tcPr>
            <w:tcW w:w="3014" w:type="pct"/>
          </w:tcPr>
          <w:p w14:paraId="46D34643" w14:textId="77777777" w:rsidR="00F32C8E" w:rsidRPr="006C0485" w:rsidRDefault="00F32C8E" w:rsidP="001D50A1">
            <w:pPr>
              <w:pStyle w:val="Odlomakpopisa"/>
              <w:numPr>
                <w:ilvl w:val="0"/>
                <w:numId w:val="18"/>
              </w:numPr>
              <w:spacing w:before="120"/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Vlada osnovnim </w:t>
            </w:r>
            <w:r w:rsidR="006C0485">
              <w:rPr>
                <w:rFonts w:asciiTheme="minorHAnsi" w:hAnsiTheme="minorHAnsi" w:cstheme="minorHAnsi"/>
                <w:sz w:val="22"/>
                <w:szCs w:val="24"/>
              </w:rPr>
              <w:t xml:space="preserve">sadržajima 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propisanim ishodima predmetnog kurikuluma i </w:t>
            </w:r>
            <w:proofErr w:type="spellStart"/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međupredmetnim</w:t>
            </w:r>
            <w:proofErr w:type="spellEnd"/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očekivanjima.</w:t>
            </w:r>
          </w:p>
          <w:p w14:paraId="323B6510" w14:textId="77777777" w:rsidR="00404CCE" w:rsidRPr="006C0485" w:rsidRDefault="00F32C8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primjeni i povezivanju činjenica ne pokazuje sigurnost i samostalnost (nema bitnih pogrešaka pri izlaganju činjenica; potrebna su</w:t>
            </w:r>
            <w:r w:rsidR="006C0485"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i potpitanja 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učitelja/učiteljice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>, osobito kad se radi o povezi</w:t>
            </w:r>
            <w:r w:rsidR="006C0485">
              <w:rPr>
                <w:rFonts w:asciiTheme="minorHAnsi" w:hAnsiTheme="minorHAnsi" w:cstheme="minorHAnsi"/>
                <w:sz w:val="22"/>
                <w:szCs w:val="24"/>
              </w:rPr>
              <w:t>vanju materijala; ne zna smisleno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i </w:t>
            </w:r>
            <w:r w:rsidR="00D37706" w:rsidRPr="006C0485">
              <w:rPr>
                <w:rFonts w:asciiTheme="minorHAnsi" w:hAnsiTheme="minorHAnsi" w:cstheme="minorHAnsi"/>
                <w:sz w:val="22"/>
                <w:szCs w:val="24"/>
              </w:rPr>
              <w:t>bez učiteljeve pomoći izložiti obrađene sadržaje učenja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>).</w:t>
            </w:r>
          </w:p>
          <w:p w14:paraId="2BA0DFCB" w14:textId="77777777" w:rsidR="00F32C8E" w:rsidRPr="006C0485" w:rsidRDefault="00F32C8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Nesiguran </w:t>
            </w:r>
            <w:r w:rsidR="006C0485">
              <w:rPr>
                <w:rFonts w:asciiTheme="minorHAnsi" w:hAnsiTheme="minorHAnsi" w:cstheme="minorHAnsi"/>
                <w:sz w:val="22"/>
                <w:szCs w:val="24"/>
              </w:rPr>
              <w:t xml:space="preserve">je 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 objašnja</w:t>
            </w:r>
            <w:r w:rsidR="00D37706" w:rsidRPr="006C0485">
              <w:rPr>
                <w:rFonts w:asciiTheme="minorHAnsi" w:hAnsiTheme="minorHAnsi" w:cstheme="minorHAnsi"/>
                <w:sz w:val="22"/>
                <w:szCs w:val="24"/>
              </w:rPr>
              <w:t>vanju uzročno-posljedičnih veza.</w:t>
            </w:r>
          </w:p>
          <w:p w14:paraId="55B64570" w14:textId="77777777" w:rsidR="00F32C8E" w:rsidRPr="006C0485" w:rsidRDefault="00F32C8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U rješavanju problemskih zadataka i prikazivanju međuodnosa 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treba pomoć učitelj</w:t>
            </w:r>
            <w:r w:rsidR="004572F6">
              <w:rPr>
                <w:rFonts w:asciiTheme="minorHAnsi" w:hAnsiTheme="minorHAnsi" w:cstheme="minorHAnsi"/>
                <w:sz w:val="22"/>
                <w:szCs w:val="24"/>
              </w:rPr>
              <w:t>a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/učiteljice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  <w:p w14:paraId="4C92B998" w14:textId="77777777" w:rsidR="00D37706" w:rsidRPr="006C0485" w:rsidRDefault="00DA3709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Razumije osnovne obrađene programske sadržaje, ali ih ne primjenjuje u novoj situaciji niti potkrepljuje vlastitim primjerima.</w:t>
            </w:r>
          </w:p>
          <w:p w14:paraId="33E6E93E" w14:textId="77777777" w:rsidR="00404CCE" w:rsidRPr="006C0485" w:rsidRDefault="00404CC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Uz pomoć učitelja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/učiteljice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djelomično donosi zaključke pri analizi procesa i pojava.</w:t>
            </w:r>
          </w:p>
          <w:p w14:paraId="3C8EAE04" w14:textId="77777777" w:rsidR="006C0485" w:rsidRPr="006C0485" w:rsidRDefault="00404CC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Nedovoljno samostalno izvodi praktične radove</w:t>
            </w:r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  <w:p w14:paraId="48B695A9" w14:textId="77777777" w:rsidR="006C0485" w:rsidRPr="006C0485" w:rsidRDefault="00404CC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Nedovoljno samostalno provodi istraživanje i primjenjuje usvojeno teorijsko znanje.</w:t>
            </w:r>
          </w:p>
          <w:p w14:paraId="1F9855CE" w14:textId="77777777" w:rsidR="006C0485" w:rsidRPr="006C0485" w:rsidRDefault="00404CC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lastRenderedPageBreak/>
              <w:t>Vidljivi su propusti u opažanju, a u raspravama sudjeluje samo povremeno.</w:t>
            </w:r>
          </w:p>
          <w:p w14:paraId="32207868" w14:textId="77777777" w:rsidR="006C0485" w:rsidRPr="006C0485" w:rsidRDefault="00404CC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Prikazivanje i argumentacija rezultata nije dovoljno precizna te treba pomoć učitelja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/učiteljice.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</w:p>
          <w:p w14:paraId="22B80CF1" w14:textId="77777777" w:rsidR="00404CCE" w:rsidRPr="006C0485" w:rsidRDefault="00404CCE" w:rsidP="006C0485">
            <w:pPr>
              <w:pStyle w:val="Odlomakpopisa"/>
              <w:numPr>
                <w:ilvl w:val="0"/>
                <w:numId w:val="18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Uz pomoć prepoznaje ili postavlja istraživačka pitanja i služi se dodatnom literaturom.</w:t>
            </w:r>
          </w:p>
        </w:tc>
      </w:tr>
      <w:tr w:rsidR="00404CCE" w:rsidRPr="00D37706" w14:paraId="1F505F18" w14:textId="77777777" w:rsidTr="001D50A1">
        <w:trPr>
          <w:trHeight w:val="1815"/>
        </w:trPr>
        <w:tc>
          <w:tcPr>
            <w:tcW w:w="959" w:type="pct"/>
            <w:vAlign w:val="center"/>
          </w:tcPr>
          <w:p w14:paraId="561B49F3" w14:textId="77777777" w:rsidR="00404CCE" w:rsidRPr="00D37706" w:rsidRDefault="006C0485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lastRenderedPageBreak/>
              <w:t>v</w:t>
            </w:r>
            <w:r w:rsidR="00404CCE" w:rsidRPr="00D37706">
              <w:rPr>
                <w:rFonts w:asciiTheme="minorHAnsi" w:hAnsiTheme="minorHAnsi" w:cstheme="minorHAnsi"/>
                <w:b/>
                <w:szCs w:val="24"/>
              </w:rPr>
              <w:t>rlo dobar (4)</w:t>
            </w:r>
          </w:p>
        </w:tc>
        <w:tc>
          <w:tcPr>
            <w:tcW w:w="1027" w:type="pct"/>
          </w:tcPr>
          <w:p w14:paraId="6FF0D819" w14:textId="77777777" w:rsidR="00404CCE" w:rsidRPr="00D37706" w:rsidRDefault="006C0485" w:rsidP="006C0485">
            <w:pPr>
              <w:spacing w:before="120"/>
              <w:ind w:left="113"/>
              <w:rPr>
                <w:rFonts w:asciiTheme="minorHAnsi" w:hAnsiTheme="minorHAnsi" w:cstheme="minorHAnsi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t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očno, logično, temeljito i s razumijevanjem 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                         (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izlaganje sigurno bez </w:t>
            </w:r>
            <w:r w:rsidR="00D37706" w:rsidRPr="006C0485">
              <w:rPr>
                <w:rFonts w:asciiTheme="minorHAnsi" w:hAnsiTheme="minorHAnsi" w:cstheme="minorHAnsi"/>
                <w:sz w:val="22"/>
                <w:szCs w:val="24"/>
              </w:rPr>
              <w:t>poštapalica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>)</w:t>
            </w:r>
          </w:p>
        </w:tc>
        <w:tc>
          <w:tcPr>
            <w:tcW w:w="3014" w:type="pct"/>
          </w:tcPr>
          <w:p w14:paraId="059F3BB6" w14:textId="77777777" w:rsidR="00404CCE" w:rsidRPr="006C0485" w:rsidRDefault="00404CCE" w:rsidP="001D50A1">
            <w:pPr>
              <w:pStyle w:val="Odlomakpopisa"/>
              <w:numPr>
                <w:ilvl w:val="0"/>
                <w:numId w:val="20"/>
              </w:numPr>
              <w:spacing w:before="120"/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Sigurno i solidno</w:t>
            </w:r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vlada </w:t>
            </w:r>
            <w:r w:rsidR="006C0485">
              <w:rPr>
                <w:rFonts w:asciiTheme="minorHAnsi" w:hAnsiTheme="minorHAnsi" w:cstheme="minorHAnsi"/>
                <w:sz w:val="22"/>
                <w:szCs w:val="24"/>
              </w:rPr>
              <w:t>ishodima</w:t>
            </w:r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predmetnog</w:t>
            </w:r>
            <w:r w:rsidR="00D37706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a </w:t>
            </w:r>
            <w:proofErr w:type="spellStart"/>
            <w:r w:rsidR="00D37706" w:rsidRPr="006C0485">
              <w:rPr>
                <w:rFonts w:asciiTheme="minorHAnsi" w:hAnsiTheme="minorHAnsi" w:cstheme="minorHAnsi"/>
                <w:sz w:val="22"/>
                <w:szCs w:val="24"/>
              </w:rPr>
              <w:t>kurikul</w:t>
            </w:r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>a</w:t>
            </w:r>
            <w:proofErr w:type="spellEnd"/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 i </w:t>
            </w:r>
            <w:proofErr w:type="spellStart"/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>međupredmetnih</w:t>
            </w:r>
            <w:proofErr w:type="spellEnd"/>
            <w:r w:rsidR="00F32C8E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očekivanja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 uz praktičnu primjenu, ali ima nedostataka u povezivanju detalja i činjenica  (nedostatke u povezivanju činjenica ispravlja na  napomenu </w:t>
            </w:r>
            <w:r w:rsidR="004572F6">
              <w:rPr>
                <w:rFonts w:asciiTheme="minorHAnsi" w:hAnsiTheme="minorHAnsi" w:cstheme="minorHAnsi"/>
                <w:sz w:val="22"/>
                <w:szCs w:val="24"/>
              </w:rPr>
              <w:t>učitelja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/učiteljice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).</w:t>
            </w:r>
          </w:p>
          <w:p w14:paraId="48C255B6" w14:textId="77777777" w:rsidR="00F32C8E" w:rsidRPr="006C0485" w:rsidRDefault="00F32C8E" w:rsidP="006C0485">
            <w:pPr>
              <w:pStyle w:val="Odlomakpopisa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Uspješno objašnjava naučeno. Služi se usvojenim znanjem i navodi vlastit</w:t>
            </w:r>
            <w:r w:rsidR="00D37706" w:rsidRPr="006C0485">
              <w:rPr>
                <w:rFonts w:asciiTheme="minorHAnsi" w:hAnsiTheme="minorHAnsi" w:cstheme="minorHAnsi"/>
                <w:sz w:val="22"/>
                <w:szCs w:val="24"/>
              </w:rPr>
              <w:t xml:space="preserve">e primjere te logično obrazlaže ono o čemu govori </w:t>
            </w: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uz rijetke poticaje ili pomoć učitelja</w:t>
            </w:r>
            <w:r w:rsidR="00137436" w:rsidRPr="006C0485">
              <w:rPr>
                <w:rFonts w:asciiTheme="minorHAnsi" w:hAnsiTheme="minorHAnsi" w:cstheme="minorHAnsi"/>
                <w:sz w:val="22"/>
                <w:szCs w:val="24"/>
              </w:rPr>
              <w:t>/učiteljice.</w:t>
            </w:r>
          </w:p>
          <w:p w14:paraId="625F017B" w14:textId="77777777" w:rsidR="00F32C8E" w:rsidRPr="006C0485" w:rsidRDefault="00F32C8E" w:rsidP="006C0485">
            <w:pPr>
              <w:pStyle w:val="Odlomakpopisa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Povezuje naučene nastavne sadržaje sa svakodnevnim životom</w:t>
            </w:r>
            <w:r w:rsidR="006C0485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  <w:p w14:paraId="71C8A7C5" w14:textId="77777777" w:rsidR="00404CCE" w:rsidRPr="006C0485" w:rsidRDefault="00F32C8E" w:rsidP="006C0485">
            <w:pPr>
              <w:pStyle w:val="Odlomakpopisa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Uglavnom samostalno rješava problemske zadatke.</w:t>
            </w:r>
          </w:p>
          <w:p w14:paraId="39D91379" w14:textId="77777777" w:rsidR="00404CCE" w:rsidRPr="006C0485" w:rsidRDefault="00F32C8E" w:rsidP="006C0485">
            <w:pPr>
              <w:pStyle w:val="Odlomakpopisa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sz w:val="22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U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>spješno primjenjuje stečena znanja.</w:t>
            </w:r>
          </w:p>
          <w:p w14:paraId="57CCD9CE" w14:textId="77777777" w:rsidR="00404CCE" w:rsidRPr="006C0485" w:rsidRDefault="00404CCE" w:rsidP="006C0485">
            <w:pPr>
              <w:pStyle w:val="Default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>Gotovo uvijek primjenjuje znanja, sposobnosti i vještine</w:t>
            </w:r>
            <w:r w:rsidR="00F32C8E" w:rsidRPr="006C0485">
              <w:rPr>
                <w:rFonts w:asciiTheme="minorHAnsi" w:hAnsiTheme="minorHAnsi" w:cstheme="minorHAnsi"/>
                <w:color w:val="auto"/>
                <w:sz w:val="22"/>
              </w:rPr>
              <w:t xml:space="preserve"> u istraživanjima</w:t>
            </w: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 xml:space="preserve">. </w:t>
            </w:r>
          </w:p>
          <w:p w14:paraId="68CC8D4C" w14:textId="77777777" w:rsidR="00404CCE" w:rsidRPr="006C0485" w:rsidRDefault="00404CCE" w:rsidP="006C0485">
            <w:pPr>
              <w:pStyle w:val="Default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>U provođenju istraživanja u potpunosti slijedi zadane etape uz manju pomoć u formuliranju istraživačkog pitanja.</w:t>
            </w:r>
          </w:p>
          <w:p w14:paraId="0A55982B" w14:textId="77777777" w:rsidR="00404CCE" w:rsidRPr="006C0485" w:rsidRDefault="00404CCE" w:rsidP="006C0485">
            <w:pPr>
              <w:pStyle w:val="Default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>Samostalno prikazuje rezultate istraživanja, analizira ih, izvodi zaključke i prezentira rezultate rada.</w:t>
            </w:r>
          </w:p>
          <w:p w14:paraId="10BB7141" w14:textId="77777777" w:rsidR="00404CCE" w:rsidRPr="006C0485" w:rsidRDefault="00404CCE" w:rsidP="006C0485">
            <w:pPr>
              <w:pStyle w:val="Default"/>
              <w:numPr>
                <w:ilvl w:val="0"/>
                <w:numId w:val="20"/>
              </w:numPr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>Uspješno samostalno opaža te često sudjeluje u raspravama i interpretacijama.</w:t>
            </w:r>
          </w:p>
          <w:p w14:paraId="01F496F8" w14:textId="77777777" w:rsidR="00404CCE" w:rsidRPr="006C0485" w:rsidRDefault="00404CCE" w:rsidP="006C0485">
            <w:pPr>
              <w:pStyle w:val="Default"/>
              <w:numPr>
                <w:ilvl w:val="0"/>
                <w:numId w:val="20"/>
              </w:numPr>
              <w:spacing w:after="120"/>
              <w:ind w:left="473"/>
              <w:rPr>
                <w:rFonts w:asciiTheme="minorHAnsi" w:hAnsiTheme="minorHAnsi" w:cstheme="minorHAnsi"/>
                <w:color w:val="auto"/>
                <w:sz w:val="22"/>
              </w:rPr>
            </w:pP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 xml:space="preserve">Samostalno odabire </w:t>
            </w:r>
            <w:r w:rsidR="00D37706" w:rsidRPr="006C0485">
              <w:rPr>
                <w:rFonts w:asciiTheme="minorHAnsi" w:hAnsiTheme="minorHAnsi" w:cstheme="minorHAnsi"/>
                <w:color w:val="auto"/>
                <w:sz w:val="22"/>
              </w:rPr>
              <w:t xml:space="preserve">odgovarajuću </w:t>
            </w:r>
            <w:r w:rsidRPr="006C0485">
              <w:rPr>
                <w:rFonts w:asciiTheme="minorHAnsi" w:hAnsiTheme="minorHAnsi" w:cstheme="minorHAnsi"/>
                <w:color w:val="auto"/>
                <w:sz w:val="22"/>
              </w:rPr>
              <w:t xml:space="preserve">literaturu i njome se služi.  </w:t>
            </w:r>
            <w:r w:rsidRPr="006C0485">
              <w:rPr>
                <w:rFonts w:cstheme="minorHAnsi"/>
                <w:color w:val="FF0000"/>
              </w:rPr>
              <w:t xml:space="preserve">                         </w:t>
            </w:r>
            <w:r w:rsidRPr="006C0485">
              <w:rPr>
                <w:rFonts w:cstheme="minorHAnsi"/>
              </w:rPr>
              <w:t xml:space="preserve"> </w:t>
            </w:r>
          </w:p>
        </w:tc>
      </w:tr>
      <w:tr w:rsidR="00404CCE" w:rsidRPr="00D37706" w14:paraId="0EEB0A56" w14:textId="77777777" w:rsidTr="001D50A1">
        <w:trPr>
          <w:trHeight w:val="625"/>
        </w:trPr>
        <w:tc>
          <w:tcPr>
            <w:tcW w:w="959" w:type="pct"/>
            <w:vAlign w:val="center"/>
          </w:tcPr>
          <w:p w14:paraId="695CDBA2" w14:textId="77777777" w:rsidR="00404CCE" w:rsidRPr="00D37706" w:rsidRDefault="006C0485" w:rsidP="007C148A">
            <w:pPr>
              <w:ind w:left="57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o</w:t>
            </w:r>
            <w:r w:rsidR="00404CCE" w:rsidRPr="00D37706">
              <w:rPr>
                <w:rFonts w:asciiTheme="minorHAnsi" w:hAnsiTheme="minorHAnsi" w:cstheme="minorHAnsi"/>
                <w:b/>
                <w:szCs w:val="24"/>
              </w:rPr>
              <w:t>dličan (5)</w:t>
            </w:r>
          </w:p>
        </w:tc>
        <w:tc>
          <w:tcPr>
            <w:tcW w:w="1027" w:type="pct"/>
          </w:tcPr>
          <w:p w14:paraId="2A62C45F" w14:textId="77777777" w:rsidR="00404CCE" w:rsidRPr="00D37706" w:rsidRDefault="006C0485" w:rsidP="006C0485">
            <w:pPr>
              <w:spacing w:before="120"/>
              <w:ind w:left="113"/>
              <w:rPr>
                <w:rFonts w:asciiTheme="minorHAnsi" w:hAnsiTheme="minorHAnsi" w:cstheme="minorHAnsi"/>
                <w:szCs w:val="24"/>
              </w:rPr>
            </w:pPr>
            <w:r w:rsidRPr="006C0485">
              <w:rPr>
                <w:rFonts w:asciiTheme="minorHAnsi" w:hAnsiTheme="minorHAnsi" w:cstheme="minorHAnsi"/>
                <w:sz w:val="22"/>
                <w:szCs w:val="24"/>
              </w:rPr>
              <w:t>i</w:t>
            </w:r>
            <w:r w:rsidR="00404CCE" w:rsidRPr="006C0485">
              <w:rPr>
                <w:rFonts w:asciiTheme="minorHAnsi" w:hAnsiTheme="minorHAnsi" w:cstheme="minorHAnsi"/>
                <w:sz w:val="22"/>
                <w:szCs w:val="24"/>
              </w:rPr>
              <w:t>zrazito točno, logično, temeljito, opširno, argumentirano</w:t>
            </w:r>
          </w:p>
        </w:tc>
        <w:tc>
          <w:tcPr>
            <w:tcW w:w="3014" w:type="pct"/>
          </w:tcPr>
          <w:p w14:paraId="2A144748" w14:textId="77777777" w:rsidR="00F32C8E" w:rsidRPr="006C0485" w:rsidRDefault="00F32C8E" w:rsidP="001D50A1">
            <w:pPr>
              <w:pStyle w:val="Odlomakpopisa"/>
              <w:numPr>
                <w:ilvl w:val="0"/>
                <w:numId w:val="21"/>
              </w:numPr>
              <w:spacing w:before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Usvojeno znanje primjenjuje u novim situacijama i na složenijim primjerima.</w:t>
            </w:r>
          </w:p>
          <w:p w14:paraId="66FF55AB" w14:textId="77777777" w:rsidR="00F32C8E" w:rsidRPr="006C0485" w:rsidRDefault="00F32C8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 xml:space="preserve">Uspješno  primjenjuje stečeno znanje te </w:t>
            </w:r>
            <w:r w:rsidR="00433498">
              <w:rPr>
                <w:rFonts w:asciiTheme="minorHAnsi" w:hAnsiTheme="minorHAnsi" w:cstheme="minorHAnsi"/>
                <w:sz w:val="22"/>
                <w:szCs w:val="22"/>
              </w:rPr>
              <w:t xml:space="preserve">povezuje 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>sa srodnim sadržajima učenja drugih predmeta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C866A05" w14:textId="77777777" w:rsidR="00F32C8E" w:rsidRPr="006C0485" w:rsidRDefault="00F32C8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Samostalno rješava najsloženije problemske zadatke.</w:t>
            </w:r>
          </w:p>
          <w:p w14:paraId="7B9E270B" w14:textId="77777777" w:rsidR="00404CCE" w:rsidRPr="006C0485" w:rsidRDefault="00F32C8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Sam</w:t>
            </w:r>
            <w:r w:rsidR="00433498">
              <w:rPr>
                <w:rFonts w:asciiTheme="minorHAnsi" w:hAnsiTheme="minorHAnsi" w:cstheme="minorHAnsi"/>
                <w:sz w:val="22"/>
                <w:szCs w:val="22"/>
              </w:rPr>
              <w:t>ostalno uočava i tumači uzročno-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 xml:space="preserve">posljedične veze i međuodnose 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navodeći vlastite primjere.</w:t>
            </w:r>
          </w:p>
          <w:p w14:paraId="7D4CBA1E" w14:textId="77777777" w:rsidR="00404CCE" w:rsidRPr="006C0485" w:rsidRDefault="00404CC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>aročito se ističe u diskusijama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 xml:space="preserve">, praktičnim vježbama 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 xml:space="preserve">grafikonima,  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>mapama, prezentacijama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, digitalnim materijalima).</w:t>
            </w:r>
          </w:p>
          <w:p w14:paraId="038D0B1C" w14:textId="77777777" w:rsidR="00404CCE" w:rsidRPr="006C0485" w:rsidRDefault="00404CC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 xml:space="preserve">Samostalno osmišljava praktične radove te pokazuje originalnost i 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>kreativnost u njihovu izvođenju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4EFEE8A" w14:textId="77777777" w:rsidR="00404CCE" w:rsidRPr="006C0485" w:rsidRDefault="00404CC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Samostalno postavlja istraživačka pitanja i na teme</w:t>
            </w:r>
            <w:r w:rsidR="00433498">
              <w:rPr>
                <w:rFonts w:asciiTheme="minorHAnsi" w:hAnsiTheme="minorHAnsi" w:cstheme="minorHAnsi"/>
                <w:sz w:val="22"/>
                <w:szCs w:val="22"/>
              </w:rPr>
              <w:t>lju njih osmišljava istraživanje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, a rezultate rada kreativno prikazuje i argumentira uočavajući povezanost promatranih promjena s usvojenim nastavnim sadržajima i svakodnevnim životom.</w:t>
            </w:r>
          </w:p>
          <w:p w14:paraId="139EF4E9" w14:textId="77777777" w:rsidR="00404CCE" w:rsidRPr="006C0485" w:rsidRDefault="00404CC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Redovito sudjeluje u raspravama i interpretacijama.</w:t>
            </w:r>
          </w:p>
          <w:p w14:paraId="54263AC7" w14:textId="77777777" w:rsidR="00404CCE" w:rsidRPr="006C0485" w:rsidRDefault="00404CC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>Uspješno se služi dodatnom literaturom i izvorima te procjenjuje točnost podataka u dodatnoj literaturi.</w:t>
            </w:r>
          </w:p>
          <w:p w14:paraId="59A9BD9B" w14:textId="77777777" w:rsidR="00404CCE" w:rsidRPr="006C0485" w:rsidRDefault="00404CCE" w:rsidP="006C0485">
            <w:pPr>
              <w:pStyle w:val="Odlomakpopisa"/>
              <w:numPr>
                <w:ilvl w:val="0"/>
                <w:numId w:val="2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6C048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Samostalno izvodi zaključke i </w:t>
            </w:r>
            <w:r w:rsidR="00D37706" w:rsidRPr="006C0485">
              <w:rPr>
                <w:rFonts w:asciiTheme="minorHAnsi" w:hAnsiTheme="minorHAnsi" w:cstheme="minorHAnsi"/>
                <w:sz w:val="22"/>
                <w:szCs w:val="22"/>
              </w:rPr>
              <w:t>uočava uzročno-posljedične veze</w:t>
            </w:r>
            <w:r w:rsidRPr="006C04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C0485">
              <w:rPr>
                <w:rFonts w:asciiTheme="minorHAnsi" w:hAnsiTheme="minorHAnsi" w:cstheme="minorHAnsi"/>
                <w:sz w:val="22"/>
                <w:szCs w:val="22"/>
              </w:rPr>
              <w:t>i procese.</w:t>
            </w:r>
          </w:p>
          <w:p w14:paraId="5FDBD0ED" w14:textId="77777777" w:rsidR="00404CCE" w:rsidRPr="00D37706" w:rsidRDefault="00404CCE" w:rsidP="007C148A">
            <w:pPr>
              <w:tabs>
                <w:tab w:val="left" w:pos="1693"/>
              </w:tabs>
              <w:ind w:left="57"/>
              <w:rPr>
                <w:rFonts w:asciiTheme="minorHAnsi" w:hAnsiTheme="minorHAnsi" w:cstheme="minorHAnsi"/>
                <w:szCs w:val="24"/>
              </w:rPr>
            </w:pPr>
            <w:r w:rsidRPr="00D37706">
              <w:rPr>
                <w:rFonts w:asciiTheme="minorHAnsi" w:hAnsiTheme="minorHAnsi" w:cstheme="minorHAnsi"/>
                <w:szCs w:val="24"/>
              </w:rPr>
              <w:tab/>
            </w:r>
          </w:p>
        </w:tc>
      </w:tr>
    </w:tbl>
    <w:p w14:paraId="69F850D8" w14:textId="77777777" w:rsidR="00404CCE" w:rsidRPr="00D65704" w:rsidRDefault="00404CCE" w:rsidP="00404CCE">
      <w:pPr>
        <w:jc w:val="center"/>
        <w:rPr>
          <w:rFonts w:ascii="Barlow SK" w:hAnsi="Barlow SK"/>
          <w:b/>
        </w:rPr>
      </w:pPr>
    </w:p>
    <w:p w14:paraId="764252DF" w14:textId="77777777" w:rsidR="00404CCE" w:rsidRPr="00D65704" w:rsidRDefault="00404CCE" w:rsidP="00404CCE">
      <w:pPr>
        <w:jc w:val="center"/>
        <w:rPr>
          <w:rFonts w:ascii="Barlow SK" w:hAnsi="Barlow SK"/>
          <w:b/>
        </w:rPr>
      </w:pPr>
    </w:p>
    <w:p w14:paraId="69721E22" w14:textId="77777777" w:rsidR="00404CCE" w:rsidRPr="006C0485" w:rsidRDefault="00404CCE" w:rsidP="00404CCE">
      <w:pPr>
        <w:rPr>
          <w:rFonts w:cstheme="minorHAnsi"/>
          <w:sz w:val="22"/>
        </w:rPr>
      </w:pPr>
    </w:p>
    <w:p w14:paraId="59FAF88F" w14:textId="561D5D63" w:rsidR="00DA3709" w:rsidRPr="006C0485" w:rsidRDefault="00DA3709" w:rsidP="00DA3709">
      <w:pPr>
        <w:rPr>
          <w:rFonts w:cstheme="minorHAnsi"/>
          <w:sz w:val="22"/>
          <w:szCs w:val="24"/>
        </w:rPr>
      </w:pPr>
    </w:p>
    <w:p w14:paraId="0C1E699B" w14:textId="77777777" w:rsidR="00DA3709" w:rsidRPr="00DA3709" w:rsidRDefault="00DA3709" w:rsidP="00DA3709">
      <w:pPr>
        <w:rPr>
          <w:rFonts w:ascii="Barlow SK" w:hAnsi="Barlow SK" w:cs="Times New Roman"/>
          <w:szCs w:val="24"/>
        </w:rPr>
      </w:pPr>
    </w:p>
    <w:p w14:paraId="3E83CDD5" w14:textId="77777777" w:rsidR="00DA3709" w:rsidRPr="006C0485" w:rsidRDefault="00DA3709" w:rsidP="00DA3709">
      <w:pPr>
        <w:rPr>
          <w:rFonts w:cstheme="minorHAnsi"/>
          <w:sz w:val="22"/>
          <w:szCs w:val="24"/>
        </w:rPr>
      </w:pPr>
    </w:p>
    <w:p w14:paraId="617C48DB" w14:textId="77777777" w:rsidR="00DA3709" w:rsidRPr="006C0485" w:rsidRDefault="00DA3709" w:rsidP="00DA3709">
      <w:pPr>
        <w:rPr>
          <w:rFonts w:cstheme="minorHAnsi"/>
          <w:sz w:val="22"/>
        </w:rPr>
      </w:pPr>
    </w:p>
    <w:p w14:paraId="7803E9A6" w14:textId="77777777" w:rsidR="005A3B19" w:rsidRDefault="005A3B19"/>
    <w:sectPr w:rsidR="005A3B19" w:rsidSect="007840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 SK">
    <w:altName w:val="Arial"/>
    <w:panose1 w:val="00000000000000000000"/>
    <w:charset w:val="00"/>
    <w:family w:val="modern"/>
    <w:notTrueType/>
    <w:pitch w:val="variable"/>
    <w:sig w:usb0="A00000EF" w:usb1="0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A788D"/>
    <w:multiLevelType w:val="hybridMultilevel"/>
    <w:tmpl w:val="02A6EB1E"/>
    <w:lvl w:ilvl="0" w:tplc="729A0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D42D7"/>
    <w:multiLevelType w:val="hybridMultilevel"/>
    <w:tmpl w:val="048846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B736E"/>
    <w:multiLevelType w:val="hybridMultilevel"/>
    <w:tmpl w:val="27CAED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52432"/>
    <w:multiLevelType w:val="hybridMultilevel"/>
    <w:tmpl w:val="7E8400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C61B8"/>
    <w:multiLevelType w:val="hybridMultilevel"/>
    <w:tmpl w:val="5AACFC3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469134F"/>
    <w:multiLevelType w:val="hybridMultilevel"/>
    <w:tmpl w:val="ECA88B62"/>
    <w:lvl w:ilvl="0" w:tplc="729A0AA2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2FC42A5A"/>
    <w:multiLevelType w:val="hybridMultilevel"/>
    <w:tmpl w:val="F7E6E61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1F7F66"/>
    <w:multiLevelType w:val="hybridMultilevel"/>
    <w:tmpl w:val="91388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90A06"/>
    <w:multiLevelType w:val="hybridMultilevel"/>
    <w:tmpl w:val="827650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B54ED"/>
    <w:multiLevelType w:val="hybridMultilevel"/>
    <w:tmpl w:val="C4C8B3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A2822"/>
    <w:multiLevelType w:val="hybridMultilevel"/>
    <w:tmpl w:val="C652B2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8335B"/>
    <w:multiLevelType w:val="hybridMultilevel"/>
    <w:tmpl w:val="C4C091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06C64"/>
    <w:multiLevelType w:val="hybridMultilevel"/>
    <w:tmpl w:val="0EC265E4"/>
    <w:lvl w:ilvl="0" w:tplc="729A0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70171"/>
    <w:multiLevelType w:val="hybridMultilevel"/>
    <w:tmpl w:val="DBC47B0A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D87BD8"/>
    <w:multiLevelType w:val="hybridMultilevel"/>
    <w:tmpl w:val="C3369214"/>
    <w:lvl w:ilvl="0" w:tplc="729A0A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DC7643"/>
    <w:multiLevelType w:val="hybridMultilevel"/>
    <w:tmpl w:val="7CC2965E"/>
    <w:lvl w:ilvl="0" w:tplc="729A0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47979"/>
    <w:multiLevelType w:val="hybridMultilevel"/>
    <w:tmpl w:val="F97822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E064D"/>
    <w:multiLevelType w:val="hybridMultilevel"/>
    <w:tmpl w:val="F4B0B0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48574F"/>
    <w:multiLevelType w:val="hybridMultilevel"/>
    <w:tmpl w:val="5E72D1E8"/>
    <w:lvl w:ilvl="0" w:tplc="729A0AA2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9" w15:restartNumberingAfterBreak="0">
    <w:nsid w:val="6E690F53"/>
    <w:multiLevelType w:val="hybridMultilevel"/>
    <w:tmpl w:val="FF809516"/>
    <w:lvl w:ilvl="0" w:tplc="041A0009">
      <w:start w:val="1"/>
      <w:numFmt w:val="bullet"/>
      <w:lvlText w:val=""/>
      <w:lvlJc w:val="left"/>
      <w:pPr>
        <w:ind w:left="106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C9F36EA"/>
    <w:multiLevelType w:val="hybridMultilevel"/>
    <w:tmpl w:val="C25CF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340204"/>
    <w:multiLevelType w:val="hybridMultilevel"/>
    <w:tmpl w:val="29CE50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0"/>
  </w:num>
  <w:num w:numId="3">
    <w:abstractNumId w:val="1"/>
  </w:num>
  <w:num w:numId="4">
    <w:abstractNumId w:val="10"/>
  </w:num>
  <w:num w:numId="5">
    <w:abstractNumId w:val="3"/>
  </w:num>
  <w:num w:numId="6">
    <w:abstractNumId w:val="2"/>
  </w:num>
  <w:num w:numId="7">
    <w:abstractNumId w:val="7"/>
  </w:num>
  <w:num w:numId="8">
    <w:abstractNumId w:val="17"/>
  </w:num>
  <w:num w:numId="9">
    <w:abstractNumId w:val="9"/>
  </w:num>
  <w:num w:numId="10">
    <w:abstractNumId w:val="8"/>
  </w:num>
  <w:num w:numId="11">
    <w:abstractNumId w:val="11"/>
  </w:num>
  <w:num w:numId="12">
    <w:abstractNumId w:val="16"/>
  </w:num>
  <w:num w:numId="13">
    <w:abstractNumId w:val="19"/>
  </w:num>
  <w:num w:numId="14">
    <w:abstractNumId w:val="4"/>
  </w:num>
  <w:num w:numId="15">
    <w:abstractNumId w:val="13"/>
  </w:num>
  <w:num w:numId="16">
    <w:abstractNumId w:val="6"/>
  </w:num>
  <w:num w:numId="17">
    <w:abstractNumId w:val="0"/>
  </w:num>
  <w:num w:numId="18">
    <w:abstractNumId w:val="5"/>
  </w:num>
  <w:num w:numId="19">
    <w:abstractNumId w:val="12"/>
  </w:num>
  <w:num w:numId="20">
    <w:abstractNumId w:val="14"/>
  </w:num>
  <w:num w:numId="21">
    <w:abstractNumId w:val="1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CCE"/>
    <w:rsid w:val="00040605"/>
    <w:rsid w:val="00041BF0"/>
    <w:rsid w:val="000D6CDD"/>
    <w:rsid w:val="00137436"/>
    <w:rsid w:val="001D50A1"/>
    <w:rsid w:val="00233B4E"/>
    <w:rsid w:val="00255698"/>
    <w:rsid w:val="00260CAD"/>
    <w:rsid w:val="002721DD"/>
    <w:rsid w:val="00273C0B"/>
    <w:rsid w:val="00300CEB"/>
    <w:rsid w:val="003104DF"/>
    <w:rsid w:val="00315A00"/>
    <w:rsid w:val="003916C0"/>
    <w:rsid w:val="003B6685"/>
    <w:rsid w:val="003D62D8"/>
    <w:rsid w:val="00404CCE"/>
    <w:rsid w:val="004201E3"/>
    <w:rsid w:val="00420F5A"/>
    <w:rsid w:val="0042492E"/>
    <w:rsid w:val="00433498"/>
    <w:rsid w:val="004572F6"/>
    <w:rsid w:val="004D110C"/>
    <w:rsid w:val="004E52B6"/>
    <w:rsid w:val="00500810"/>
    <w:rsid w:val="00531668"/>
    <w:rsid w:val="005A3B19"/>
    <w:rsid w:val="005B2265"/>
    <w:rsid w:val="005C6BFA"/>
    <w:rsid w:val="00663EEE"/>
    <w:rsid w:val="006864CC"/>
    <w:rsid w:val="006A6BC7"/>
    <w:rsid w:val="006C0485"/>
    <w:rsid w:val="006F25CD"/>
    <w:rsid w:val="00727E4D"/>
    <w:rsid w:val="007B30D0"/>
    <w:rsid w:val="007C148A"/>
    <w:rsid w:val="0080153D"/>
    <w:rsid w:val="0087244F"/>
    <w:rsid w:val="00887C4E"/>
    <w:rsid w:val="00891D8C"/>
    <w:rsid w:val="008B0AFC"/>
    <w:rsid w:val="008D4982"/>
    <w:rsid w:val="008E3A51"/>
    <w:rsid w:val="009662F2"/>
    <w:rsid w:val="00967F8E"/>
    <w:rsid w:val="00A16C9B"/>
    <w:rsid w:val="00A41185"/>
    <w:rsid w:val="00A56403"/>
    <w:rsid w:val="00A8456A"/>
    <w:rsid w:val="00A95593"/>
    <w:rsid w:val="00B51798"/>
    <w:rsid w:val="00BA5CEE"/>
    <w:rsid w:val="00BF2361"/>
    <w:rsid w:val="00C22D28"/>
    <w:rsid w:val="00CA57C2"/>
    <w:rsid w:val="00D37706"/>
    <w:rsid w:val="00D37A4E"/>
    <w:rsid w:val="00D72ECB"/>
    <w:rsid w:val="00DA3709"/>
    <w:rsid w:val="00DC315D"/>
    <w:rsid w:val="00E24E11"/>
    <w:rsid w:val="00F32C8E"/>
    <w:rsid w:val="0E5D2C05"/>
    <w:rsid w:val="29D33C90"/>
    <w:rsid w:val="3E36CB97"/>
    <w:rsid w:val="417056FF"/>
    <w:rsid w:val="419DCC90"/>
    <w:rsid w:val="6D722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2AF91"/>
  <w15:docId w15:val="{6B41F5EF-ECFD-46E2-BF97-9A89D650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48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CCE"/>
    <w:pPr>
      <w:spacing w:after="0" w:line="240" w:lineRule="auto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404CCE"/>
    <w:pPr>
      <w:keepNext/>
      <w:keepLines/>
      <w:spacing w:before="480"/>
      <w:outlineLvl w:val="0"/>
    </w:pPr>
    <w:rPr>
      <w:rFonts w:ascii="Barlow SK" w:eastAsiaTheme="majorEastAsia" w:hAnsi="Barlow SK" w:cstheme="majorBidi"/>
      <w:b/>
      <w:bCs/>
      <w:color w:val="C00000"/>
      <w:sz w:val="32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4201E3"/>
  </w:style>
  <w:style w:type="paragraph" w:styleId="Odlomakpopisa">
    <w:name w:val="List Paragraph"/>
    <w:basedOn w:val="Normal"/>
    <w:uiPriority w:val="34"/>
    <w:qFormat/>
    <w:rsid w:val="004201E3"/>
    <w:pPr>
      <w:ind w:left="720"/>
      <w:contextualSpacing/>
    </w:pPr>
  </w:style>
  <w:style w:type="character" w:styleId="Istaknutareferenca">
    <w:name w:val="Intense Reference"/>
    <w:basedOn w:val="Zadanifontodlomka"/>
    <w:uiPriority w:val="32"/>
    <w:qFormat/>
    <w:rsid w:val="004201E3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4201E3"/>
    <w:rPr>
      <w:b/>
      <w:bCs/>
      <w:smallCaps/>
      <w:spacing w:val="5"/>
    </w:rPr>
  </w:style>
  <w:style w:type="character" w:customStyle="1" w:styleId="Naslov1Char">
    <w:name w:val="Naslov 1 Char"/>
    <w:basedOn w:val="Zadanifontodlomka"/>
    <w:link w:val="Naslov1"/>
    <w:uiPriority w:val="9"/>
    <w:rsid w:val="00404CCE"/>
    <w:rPr>
      <w:rFonts w:ascii="Barlow SK" w:eastAsiaTheme="majorEastAsia" w:hAnsi="Barlow SK" w:cstheme="majorBidi"/>
      <w:b/>
      <w:bCs/>
      <w:color w:val="C00000"/>
      <w:sz w:val="32"/>
      <w:szCs w:val="28"/>
    </w:rPr>
  </w:style>
  <w:style w:type="character" w:customStyle="1" w:styleId="normaltextrun">
    <w:name w:val="normaltextrun"/>
    <w:basedOn w:val="Zadanifontodlomka"/>
    <w:rsid w:val="00404CCE"/>
  </w:style>
  <w:style w:type="table" w:styleId="Reetkatablice">
    <w:name w:val="Table Grid"/>
    <w:basedOn w:val="Obinatablica"/>
    <w:rsid w:val="00404C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4C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80153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80153D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80153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80153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80153D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0153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01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B23B4-1A43-4D6A-8AB8-26B44B6EA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3846</Characters>
  <Application>Microsoft Office Word</Application>
  <DocSecurity>0</DocSecurity>
  <Lines>32</Lines>
  <Paragraphs>9</Paragraphs>
  <ScaleCrop>false</ScaleCrop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sbp</dc:creator>
  <cp:lastModifiedBy>vedran cavic</cp:lastModifiedBy>
  <cp:revision>8</cp:revision>
  <dcterms:created xsi:type="dcterms:W3CDTF">2023-09-05T20:58:00Z</dcterms:created>
  <dcterms:modified xsi:type="dcterms:W3CDTF">2026-09-12T14:04:00Z</dcterms:modified>
</cp:coreProperties>
</file>