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jc w:val="both"/>
        <w:rPr/>
      </w:pPr>
      <w:r>
        <w:rPr>
          <w:b/>
        </w:rPr>
        <w:t>OŠ Bartola Kašića, Vinkovci</w:t>
      </w:r>
    </w:p>
    <w:p>
      <w:pPr>
        <w:pStyle w:val="LOnormal"/>
        <w:jc w:val="center"/>
        <w:rPr/>
      </w:pPr>
      <w:r>
        <w:rPr>
          <w:b/>
          <w:sz w:val="36"/>
          <w:szCs w:val="36"/>
        </w:rPr>
        <w:t>ELEMENTI I KRITERIJI VREDNOVANJA</w:t>
      </w:r>
    </w:p>
    <w:p>
      <w:pPr>
        <w:pStyle w:val="LOnormal"/>
        <w:jc w:val="center"/>
        <w:rPr/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U NASTAVI ENGLESKOG  I NJEMAČKOG JEZIKA 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>
          <w:b/>
          <w:sz w:val="28"/>
          <w:szCs w:val="28"/>
        </w:rPr>
        <w:t>KRITERIJI OCJENJIVANJA</w:t>
      </w:r>
    </w:p>
    <w:p>
      <w:pPr>
        <w:pStyle w:val="LOnormal"/>
        <w:spacing w:lineRule="auto" w:line="240"/>
        <w:rPr/>
      </w:pPr>
      <w:r>
        <w:rPr>
          <w:b/>
        </w:rPr>
        <w:t>1. i 2. razred</w:t>
      </w:r>
    </w:p>
    <w:p>
      <w:pPr>
        <w:pStyle w:val="LOnormal"/>
        <w:spacing w:lineRule="auto" w:line="240"/>
        <w:rPr/>
      </w:pPr>
      <w:r>
        <w:rPr>
          <w:b/>
        </w:rPr>
        <w:t>SLUŠANJE S RAZUMIJEVANJEM</w:t>
      </w:r>
    </w:p>
    <w:p>
      <w:pPr>
        <w:pStyle w:val="LOnormal"/>
        <w:spacing w:lineRule="auto" w:line="240" w:before="0" w:after="0"/>
        <w:rPr/>
      </w:pPr>
      <w:r>
        <w:rPr/>
      </w:r>
    </w:p>
    <w:tbl>
      <w:tblPr>
        <w:tblStyle w:val="a"/>
        <w:tblW w:w="13988" w:type="dxa"/>
        <w:jc w:val="left"/>
        <w:tblInd w:w="-360" w:type="dxa"/>
        <w:tblCellMar>
          <w:top w:w="0" w:type="dxa"/>
          <w:left w:w="120" w:type="dxa"/>
          <w:bottom w:w="0" w:type="dxa"/>
          <w:right w:w="120" w:type="dxa"/>
        </w:tblCellMar>
        <w:tblLook w:val="0400"/>
      </w:tblPr>
      <w:tblGrid>
        <w:gridCol w:w="2708"/>
        <w:gridCol w:w="2636"/>
        <w:gridCol w:w="2472"/>
        <w:gridCol w:w="3065"/>
        <w:gridCol w:w="3107"/>
      </w:tblGrid>
      <w:tr>
        <w:trPr>
          <w:trHeight w:val="360" w:hRule="atLeast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9FC5E8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9FC5E8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9FC5E8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9FC5E8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9FC5E8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>
        <w:trPr>
          <w:trHeight w:val="1180" w:hRule="atLeast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Neverbalno reagiranje na naputke i naredbe (razredni govor)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 xml:space="preserve">Razumije naputke i naredbe te na njih pravilno reagira. 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 razumije naputke i naredbe te na njih pravilno reagira.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i uz pomoć razumije i reagira na naputke i naredbe.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 xml:space="preserve">Uz pomoć i uz puno poteškoća djelomično razumije i reagira na naputke i naredbe. </w:t>
            </w:r>
          </w:p>
        </w:tc>
      </w:tr>
      <w:tr>
        <w:trPr>
          <w:trHeight w:val="840" w:hRule="atLeast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Povezivanje slikovnog i zvučnog jezičnog sadržaja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 xml:space="preserve">Samostalno i točno povezuje vidni (slikovni) i zvučni jezični sadržaj. 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 xml:space="preserve">Uglavnom točno povezuje vidni (slikovni) i zvučni jezični sadržaj.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 xml:space="preserve">Djelomično  točno i uz pomoć povezuje vidni (slikovni) i zvučni jezični sadržaj.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 xml:space="preserve">Uz pomoć i uz puno poteškoća povezuje vidni (slikovni) i zvučni jezični sadržaj.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80" w:hRule="atLeast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Razumijevanje jednostavnih izjavnih rečenica i pitanja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Razumije jednostavne izjavne rečenice i pitanja.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 razumije jednostavne izjavne rečenice i pitanja.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i uz pomoć razumije jednostavne izjavne rečenice i pitanja.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Uz pomoć i uz puno poteškoća  razumije jednostavne izjavne rečenice i pitanja.</w:t>
            </w:r>
          </w:p>
        </w:tc>
      </w:tr>
      <w:tr>
        <w:trPr>
          <w:trHeight w:val="1180" w:hRule="atLeast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Razumijevanje jednostavnog dijaloga/teksta (pre-, while-, post-listening)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razumije jednostavni dijalog/tekst, te reagira u skladu s tim.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 razumije jednostavni dijalog/tekst, te reagira u skladu s tim.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i uz pomoć razumije jednostavni dijalog/tekst, te reagira u skladu s tim.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Uz pomoć i uz puno poteškoća razumije jednostavni dijalog/tekst, te reagira u skladu s tim.</w:t>
            </w:r>
          </w:p>
        </w:tc>
      </w:tr>
    </w:tbl>
    <w:p>
      <w:pPr>
        <w:pStyle w:val="LOnormal"/>
        <w:spacing w:lineRule="auto" w:line="240" w:before="0" w:after="240"/>
        <w:rPr/>
      </w:pPr>
      <w:r>
        <w:rPr/>
      </w:r>
    </w:p>
    <w:p>
      <w:pPr>
        <w:pStyle w:val="LOnormal"/>
        <w:spacing w:lineRule="auto" w:line="240"/>
        <w:rPr/>
      </w:pPr>
      <w:r>
        <w:rPr/>
        <w:t>Za provjere gore navedenih elemenata predlažu se sljedeći načini i postupci provjeravanja:</w:t>
      </w:r>
    </w:p>
    <w:p>
      <w:pPr>
        <w:pStyle w:val="LOnormal"/>
        <w:numPr>
          <w:ilvl w:val="0"/>
          <w:numId w:val="13"/>
        </w:numPr>
        <w:spacing w:lineRule="auto" w:line="240" w:before="0" w:after="0"/>
        <w:ind w:left="720" w:hanging="360"/>
        <w:rPr/>
      </w:pPr>
      <w:r>
        <w:rPr/>
        <w:t>Simon says; I spy with my little eye, action feelings, music action, charades, classroom language</w:t>
      </w:r>
    </w:p>
    <w:p>
      <w:pPr>
        <w:pStyle w:val="LOnormal"/>
        <w:numPr>
          <w:ilvl w:val="0"/>
          <w:numId w:val="13"/>
        </w:numPr>
        <w:spacing w:lineRule="auto" w:line="240" w:before="0" w:after="0"/>
        <w:ind w:left="720" w:hanging="360"/>
        <w:rPr/>
      </w:pPr>
      <w:r>
        <w:rPr/>
        <w:t>Razvrstavanje sličlica (označavanje brojem i stavljanje u pravilan redolijed), point to…; Touch; drawing dictation; colouring dictation;  number dictation (Number 1 is a teddy); Circle…; Odd one out, Draw a…</w:t>
      </w:r>
    </w:p>
    <w:p>
      <w:pPr>
        <w:pStyle w:val="LOnormal"/>
        <w:numPr>
          <w:ilvl w:val="0"/>
          <w:numId w:val="13"/>
        </w:numPr>
        <w:spacing w:lineRule="auto" w:line="240" w:before="0" w:after="0"/>
        <w:ind w:left="720" w:hanging="360"/>
        <w:rPr>
          <w:i/>
          <w:i/>
        </w:rPr>
      </w:pPr>
      <w:r>
        <w:rPr>
          <w:i/>
        </w:rPr>
        <w:t>Answer the questions...; Reorder…; Choose the right word…</w:t>
        <w:tab/>
      </w:r>
    </w:p>
    <w:p>
      <w:pPr>
        <w:pStyle w:val="LOnormal"/>
        <w:numPr>
          <w:ilvl w:val="0"/>
          <w:numId w:val="13"/>
        </w:numPr>
        <w:spacing w:lineRule="auto" w:line="240"/>
        <w:ind w:left="720" w:hanging="360"/>
        <w:rPr/>
      </w:pPr>
      <w:r>
        <w:rPr>
          <w:b/>
        </w:rPr>
        <w:t>While-listening tasks</w:t>
      </w:r>
      <w:r>
        <w:rPr/>
        <w:t xml:space="preserve"> - listening for specific information (</w:t>
      </w:r>
      <w:r>
        <w:rPr>
          <w:i/>
        </w:rPr>
        <w:t>Put up your hand when you hear…; Clap your hands when…; How many people are talking? What am I? - riddles</w:t>
      </w:r>
      <w:r>
        <w:rPr/>
        <w:t xml:space="preserve">); </w:t>
      </w:r>
      <w:r>
        <w:rPr>
          <w:b/>
        </w:rPr>
        <w:t>post-listening tasks</w:t>
      </w:r>
      <w:r>
        <w:rPr/>
        <w:t xml:space="preserve"> - (</w:t>
      </w:r>
      <w:r>
        <w:rPr>
          <w:i/>
        </w:rPr>
        <w:t>Match…; Fill in…; Circle…; Yes/No tasks; True/False; Draw a…; Reorder…; Match the halves</w:t>
      </w:r>
      <w:r>
        <w:rPr/>
        <w:t>)</w:t>
      </w:r>
    </w:p>
    <w:p>
      <w:pPr>
        <w:pStyle w:val="LOnormal"/>
        <w:spacing w:lineRule="auto" w:line="240" w:before="0" w:after="0"/>
        <w:rPr/>
      </w:pPr>
      <w:r>
        <w:rPr/>
      </w:r>
    </w:p>
    <w:p>
      <w:pPr>
        <w:pStyle w:val="LOnormal"/>
        <w:spacing w:lineRule="auto" w:line="240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0" w:after="0"/>
        <w:rPr/>
      </w:pPr>
      <w:r>
        <w:rPr/>
      </w:r>
    </w:p>
    <w:p>
      <w:pPr>
        <w:pStyle w:val="LOnormal"/>
        <w:spacing w:lineRule="auto" w:line="240" w:before="0" w:after="0"/>
        <w:rPr/>
      </w:pPr>
      <w:r>
        <w:rPr/>
      </w:r>
    </w:p>
    <w:p>
      <w:pPr>
        <w:pStyle w:val="LOnormal"/>
        <w:spacing w:lineRule="auto" w:line="240"/>
        <w:rPr/>
      </w:pPr>
      <w:r>
        <w:rPr>
          <w:b/>
        </w:rPr>
        <w:t>GOVORENJE</w:t>
      </w:r>
    </w:p>
    <w:p>
      <w:pPr>
        <w:pStyle w:val="LOnormal"/>
        <w:spacing w:lineRule="auto" w:line="240" w:before="0" w:after="0"/>
        <w:rPr/>
      </w:pPr>
      <w:r>
        <w:rPr/>
      </w:r>
    </w:p>
    <w:tbl>
      <w:tblPr>
        <w:tblStyle w:val="a1"/>
        <w:tblW w:w="13999" w:type="dxa"/>
        <w:jc w:val="left"/>
        <w:tblInd w:w="-360" w:type="dxa"/>
        <w:tblCellMar>
          <w:top w:w="0" w:type="dxa"/>
          <w:left w:w="120" w:type="dxa"/>
          <w:bottom w:w="0" w:type="dxa"/>
          <w:right w:w="120" w:type="dxa"/>
        </w:tblCellMar>
        <w:tblLook w:val="0400"/>
      </w:tblPr>
      <w:tblGrid>
        <w:gridCol w:w="1502"/>
        <w:gridCol w:w="3028"/>
        <w:gridCol w:w="3044"/>
        <w:gridCol w:w="3150"/>
        <w:gridCol w:w="3275"/>
      </w:tblGrid>
      <w:tr>
        <w:trPr>
          <w:trHeight w:val="360" w:hRule="atLeast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4A7D6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4A7D6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4A7D6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4A7D6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4A7D6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>
        <w:trPr>
          <w:trHeight w:val="1180" w:hRule="atLeast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Čitanje radi tečnosti</w:t>
            </w:r>
            <w:r>
              <w:rPr>
                <w:rStyle w:val="Sidrofusnote"/>
                <w:b/>
                <w:vertAlign w:val="superscript"/>
              </w:rPr>
              <w:footnoteReference w:id="2"/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Samostalno, izražajno, tečno i točno čita riječi, rečenice i kraće tekstove.</w:t>
            </w:r>
          </w:p>
          <w:p>
            <w:pPr>
              <w:pStyle w:val="LOnormal"/>
              <w:spacing w:lineRule="auto" w:line="240" w:before="0" w:after="240"/>
              <w:rPr/>
            </w:pPr>
            <w:r>
              <w:rPr/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i tečno čita riječi, rečenice i kraće tekstove.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i tečno čita riječi, rečenice i kraće tekstove.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Prepoznaje, ponavlja i čita riječi i rečenice samo uz pomoć učitelja.</w:t>
            </w:r>
          </w:p>
        </w:tc>
      </w:tr>
      <w:tr>
        <w:trPr>
          <w:trHeight w:val="1180" w:hRule="atLeast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Govorna reprodukcija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reproducira jednostavne brojalice, pjesmice i recitacije;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reproducira govorene ili snimljene zvučne uzorke, izdvojene riječi i kraće rečenice.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reproducira jednostavne brojalice, pjesmice i recitacije;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reproducira govorene ili snimljene zvučne uzorke.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reproducira jednostavne brojalice, pjesmice i recitacije;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reproducira govorene ili snimljene zvučne uzorke.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Otežano reproducira jednostavne brojalice, pjesmice i recitacije;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Otežano reproducira govorene ili snimljene zvučne uzorke.</w:t>
            </w:r>
          </w:p>
        </w:tc>
      </w:tr>
      <w:tr>
        <w:trPr>
          <w:trHeight w:val="1180" w:hRule="atLeast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Govorna produkcija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verbalno reagira na verbalne i neverbalne poticaje u sklopu elementarnih jezičnih funkcija.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verbalno reagira na verbalne i neverbalne poticaje u sklopu elementarnih jezičnih funkcija.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verbalno reagira na verbalne i neverbalne poticaje u sklopu elementarnih jezičnih funkcija. Potreban je stalan poticaj i usmjeravanje na govornu produkciju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Slabo verbalno reagira na verbalne i neverbalne poticaje u sklopu elementarnih jezičnih funkcija, usprkos stalnom poticanju i usmjeravanju.</w:t>
            </w:r>
          </w:p>
        </w:tc>
      </w:tr>
      <w:tr>
        <w:trPr>
          <w:trHeight w:val="1180" w:hRule="atLeast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Govorna interakcija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postavlja i odgovara na jednostavna pitanja u okviru poznatih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jezičnih struktura i tematskih sadržaja.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sudjeluje u kratkim dramatizacijama (2 -3 kratke rečenice) i u govornoj razmjeni.</w:t>
            </w:r>
          </w:p>
          <w:p>
            <w:pPr>
              <w:pStyle w:val="LOnormal"/>
              <w:spacing w:lineRule="auto" w:line="240" w:before="0" w:after="240"/>
              <w:rPr/>
            </w:pPr>
            <w:r>
              <w:rPr/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postavlja i odgovara na jednostavna pitanja u okviru poznatih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jezičnih struktura i tematskih sadržaja.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sudjeluje u kratkim dramatizacijama (2 -3 kratke rečenice) i u govornoj razmjeni.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postavlja i odgovara na jednostavna pitanja u okviru poznatih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jezičnih struktura i tematskih sadržaja.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i uz poticaj sudjeluje u kratkim dramatizacijama (2 -3 kratke rečenice) i u govornoj razmjeni.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Teško i uglavnom pogrešno postavlja i odgovara na jednostavna pitanja u okviru poznatih jezičnih struktura i tematskih sadržaja te zahtjeva stalni poticaj i usmjeravanje.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Bez usmjeravanja i poticaja slabo može sudjelovati u kratkim dramatizacijama (2 -3 kratke rečenice) i u govornoj razmjeni.</w:t>
            </w:r>
          </w:p>
        </w:tc>
      </w:tr>
    </w:tbl>
    <w:p>
      <w:pPr>
        <w:pStyle w:val="LOnormal"/>
        <w:spacing w:lineRule="auto" w:line="240" w:before="0" w:after="0"/>
        <w:rPr/>
      </w:pPr>
      <w:r>
        <w:rPr/>
      </w:r>
    </w:p>
    <w:p>
      <w:pPr>
        <w:pStyle w:val="LOnormal"/>
        <w:spacing w:lineRule="auto" w:line="240"/>
        <w:rPr/>
      </w:pPr>
      <w:r>
        <w:rPr/>
        <w:t>Za provjere gore navedenih elemenata predlažu se sljedeći načini i postupci provjeravanja:</w:t>
      </w:r>
    </w:p>
    <w:p>
      <w:pPr>
        <w:pStyle w:val="LOnormal"/>
        <w:numPr>
          <w:ilvl w:val="0"/>
          <w:numId w:val="11"/>
        </w:numPr>
        <w:spacing w:lineRule="auto" w:line="240" w:before="0" w:after="0"/>
        <w:ind w:left="720" w:hanging="360"/>
        <w:rPr/>
      </w:pPr>
      <w:r>
        <w:rPr/>
        <w:t>recitiranje ili pjevanje brojalice (popraćeno pokretima-TPR), recitacije ili pjesmice, uključujući jazz chants i rap</w:t>
      </w:r>
    </w:p>
    <w:p>
      <w:pPr>
        <w:pStyle w:val="LOnormal"/>
        <w:numPr>
          <w:ilvl w:val="0"/>
          <w:numId w:val="11"/>
        </w:numPr>
        <w:spacing w:lineRule="auto" w:line="240" w:before="0" w:after="0"/>
        <w:ind w:left="720" w:hanging="360"/>
        <w:rPr/>
      </w:pPr>
      <w:r>
        <w:rPr/>
        <w:t>ponavljanje kraćih dijaloga u paru ili malim skupinama</w:t>
      </w:r>
    </w:p>
    <w:p>
      <w:pPr>
        <w:pStyle w:val="LOnormal"/>
        <w:numPr>
          <w:ilvl w:val="0"/>
          <w:numId w:val="11"/>
        </w:numPr>
        <w:spacing w:lineRule="auto" w:line="240" w:before="0" w:after="0"/>
        <w:ind w:left="720" w:hanging="360"/>
        <w:rPr/>
      </w:pPr>
      <w:r>
        <w:rPr/>
        <w:t>imenovanje i opisivanje slikovnog predloška</w:t>
      </w:r>
    </w:p>
    <w:p>
      <w:pPr>
        <w:pStyle w:val="LOnormal"/>
        <w:numPr>
          <w:ilvl w:val="0"/>
          <w:numId w:val="11"/>
        </w:numPr>
        <w:spacing w:lineRule="auto" w:line="240" w:before="0" w:after="0"/>
        <w:ind w:left="720" w:hanging="360"/>
        <w:rPr/>
      </w:pPr>
      <w:r>
        <w:rPr/>
        <w:t>imenovanje jednostavnijih pokazanih radnji</w:t>
      </w:r>
    </w:p>
    <w:p>
      <w:pPr>
        <w:pStyle w:val="LOnormal"/>
        <w:numPr>
          <w:ilvl w:val="0"/>
          <w:numId w:val="11"/>
        </w:numPr>
        <w:spacing w:lineRule="auto" w:line="240" w:before="0" w:after="0"/>
        <w:ind w:left="720" w:hanging="360"/>
        <w:rPr/>
      </w:pPr>
      <w:r>
        <w:rPr/>
        <w:t>jednostavno opisivanje osoba, predmeta i radnji</w:t>
      </w:r>
    </w:p>
    <w:p>
      <w:pPr>
        <w:pStyle w:val="LOnormal"/>
        <w:numPr>
          <w:ilvl w:val="0"/>
          <w:numId w:val="11"/>
        </w:numPr>
        <w:spacing w:lineRule="auto" w:line="240" w:before="0" w:after="0"/>
        <w:ind w:left="720" w:hanging="360"/>
        <w:rPr/>
      </w:pPr>
      <w:r>
        <w:rPr/>
        <w:t>postavljanje jednostavnih pitanja i odgovaranje na njih</w:t>
      </w:r>
    </w:p>
    <w:p>
      <w:pPr>
        <w:pStyle w:val="LOnormal"/>
        <w:numPr>
          <w:ilvl w:val="0"/>
          <w:numId w:val="11"/>
        </w:numPr>
        <w:spacing w:lineRule="auto" w:line="240"/>
        <w:ind w:left="720" w:hanging="360"/>
        <w:rPr/>
      </w:pPr>
      <w:r>
        <w:rPr/>
        <w:t>sudjelovanje u kraćim dijalozima uz izmjenu nekih elemenata</w:t>
      </w:r>
    </w:p>
    <w:p>
      <w:pPr>
        <w:pStyle w:val="LOnormal"/>
        <w:spacing w:lineRule="auto" w:line="240" w:before="0" w:after="240"/>
        <w:rPr/>
      </w:pPr>
      <w:r>
        <w:rPr/>
      </w:r>
    </w:p>
    <w:p>
      <w:pPr>
        <w:pStyle w:val="LOnormal"/>
        <w:spacing w:lineRule="auto" w:line="240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rPr/>
      </w:pPr>
      <w:r>
        <w:rPr>
          <w:b/>
        </w:rPr>
        <w:t>3. i 4. razred</w:t>
      </w:r>
    </w:p>
    <w:p>
      <w:pPr>
        <w:pStyle w:val="LOnormal"/>
        <w:spacing w:lineRule="auto" w:line="240"/>
        <w:rPr/>
      </w:pPr>
      <w:r>
        <w:rPr>
          <w:b/>
        </w:rPr>
        <w:t>SLUŠANJE S RAZUMIJEVANJEM</w:t>
      </w:r>
    </w:p>
    <w:p>
      <w:pPr>
        <w:pStyle w:val="LOnormal"/>
        <w:spacing w:lineRule="auto" w:line="240" w:before="0" w:after="0"/>
        <w:rPr/>
      </w:pPr>
      <w:r>
        <w:rPr/>
      </w:r>
    </w:p>
    <w:tbl>
      <w:tblPr>
        <w:tblStyle w:val="a3"/>
        <w:tblW w:w="13988" w:type="dxa"/>
        <w:jc w:val="left"/>
        <w:tblInd w:w="-360" w:type="dxa"/>
        <w:tblCellMar>
          <w:top w:w="0" w:type="dxa"/>
          <w:left w:w="120" w:type="dxa"/>
          <w:bottom w:w="0" w:type="dxa"/>
          <w:right w:w="120" w:type="dxa"/>
        </w:tblCellMar>
        <w:tblLook w:val="0400"/>
      </w:tblPr>
      <w:tblGrid>
        <w:gridCol w:w="2259"/>
        <w:gridCol w:w="2975"/>
        <w:gridCol w:w="2692"/>
        <w:gridCol w:w="2977"/>
        <w:gridCol w:w="3085"/>
      </w:tblGrid>
      <w:tr>
        <w:trPr>
          <w:trHeight w:val="360" w:hRule="atLeas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4C2F4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4C2F4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4C2F4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4C2F4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4C2F4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>
        <w:trPr>
          <w:trHeight w:val="1180" w:hRule="atLeas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Neverbalno reagiranje na naputke i naredbe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Razumije naputke i naredbe te na njih pravilno reagira.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 razumije naputke i naredbe te na njih pravilno reagira.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i uz pomoć razumije i reagira na naputke i naredbe.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Razumije naputke i naredbe uz učiteljevu pomoć.</w:t>
            </w:r>
          </w:p>
        </w:tc>
      </w:tr>
      <w:tr>
        <w:trPr>
          <w:trHeight w:val="1180" w:hRule="atLeas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Povezivanje slikovnog i zvučnog jezičnog sadržaja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povezuje vidni (slikovni) i zvučni jezični sadržaj.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povezuje vidni (slikovni) i zvučni jezični sadržaj.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povezuje vidni (slikovni) i zvučni jezični sadržaj.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Povezuje vidni (slikovni) i zvučni jezični sadržaj samo uz učiteljevu pomoć.</w:t>
            </w:r>
          </w:p>
        </w:tc>
      </w:tr>
      <w:tr>
        <w:trPr>
          <w:trHeight w:val="1180" w:hRule="atLeas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Globalno razumijevanje kratkog teksta poznate tematike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Razumije kratki tekst poznate tematike.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 razumije kratki tekst poznate tematike.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razumije kratki tekst poznate tematike.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Razumije kratki tekst poznate tematike samo uz pomoć (neverbalna pomoć, ilustracija, jednostavna parafraza, podrška grupe ili učitelja).</w:t>
            </w:r>
          </w:p>
        </w:tc>
      </w:tr>
      <w:tr>
        <w:trPr>
          <w:trHeight w:val="1180" w:hRule="atLeas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Razumijevanje jednostavnog dijaloga/teksta i osnovne poruke sugovornika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Razumije jednostavni dijalog/tekst i osnovnu poruku sugovornika.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razumije jednostavni dijalog/tekst i osnovnu poruku sugovornika.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razumije jednostavni dijalog/tekst i osnovnu poruku sugovornika.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Razumije jednostavni dijalog/tekst i osnovnu poruku sugovornika samo uz pomoć.</w:t>
            </w:r>
          </w:p>
        </w:tc>
      </w:tr>
      <w:tr>
        <w:trPr>
          <w:trHeight w:val="1180" w:hRule="atLeas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 xml:space="preserve">Razumijevanje slovkanih riječi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prepoznaje i izgovara slovkanu jednostavniju ili dobro poznatu riječ.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prepoznaje i izgovara slovkanu jednostavniju ili dobro poznatu riječ.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prepoznaje slovkanu jednostavniju ili dobro poznatu riječ.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Prepoznaje učestale, dobro poznate riječi samo uz pomoć učitelja.</w:t>
            </w:r>
          </w:p>
        </w:tc>
      </w:tr>
    </w:tbl>
    <w:p>
      <w:pPr>
        <w:pStyle w:val="LOnormal"/>
        <w:spacing w:lineRule="auto" w:line="240" w:before="0" w:after="0"/>
        <w:rPr/>
      </w:pPr>
      <w:r>
        <w:rPr/>
      </w:r>
    </w:p>
    <w:p>
      <w:pPr>
        <w:pStyle w:val="LOnormal"/>
        <w:spacing w:lineRule="auto" w:line="240"/>
        <w:rPr/>
      </w:pPr>
      <w:r>
        <w:rPr/>
        <w:t>Za provjere gore navedenih elemenata predlažu se sljedeći načini i postupci provjeravanja:</w:t>
      </w:r>
    </w:p>
    <w:p>
      <w:pPr>
        <w:pStyle w:val="LOnormal"/>
        <w:numPr>
          <w:ilvl w:val="0"/>
          <w:numId w:val="2"/>
        </w:numPr>
        <w:spacing w:lineRule="auto" w:line="240" w:before="0" w:after="0"/>
        <w:ind w:left="720" w:hanging="360"/>
        <w:rPr/>
      </w:pPr>
      <w:r>
        <w:rPr/>
        <w:t>Simon says; I spy with my little eye; action feelings; music action; charades; classroom language</w:t>
      </w:r>
    </w:p>
    <w:p>
      <w:pPr>
        <w:pStyle w:val="LOnormal"/>
        <w:numPr>
          <w:ilvl w:val="0"/>
          <w:numId w:val="2"/>
        </w:numPr>
        <w:spacing w:lineRule="auto" w:line="240" w:before="0" w:after="0"/>
        <w:ind w:left="720" w:hanging="360"/>
        <w:rPr/>
      </w:pPr>
      <w:r>
        <w:rPr/>
        <w:t>razvrstavanje sličica (označavanje brojem ili stavljanje u pravilan redoslijed); picture/number/ sorting-out dictation; Odd one out; T/F sentences; zadaci višestrukog izbora</w:t>
      </w:r>
    </w:p>
    <w:p>
      <w:pPr>
        <w:pStyle w:val="LOnormal"/>
        <w:numPr>
          <w:ilvl w:val="0"/>
          <w:numId w:val="2"/>
        </w:numPr>
        <w:spacing w:lineRule="auto" w:line="240" w:before="0" w:after="0"/>
        <w:ind w:left="720" w:hanging="360"/>
        <w:rPr/>
      </w:pPr>
      <w:r>
        <w:rPr/>
        <w:t>Spelling Bee; spelling dictation; spelling songs (Circle the word you hear)</w:t>
      </w:r>
    </w:p>
    <w:p>
      <w:pPr>
        <w:pStyle w:val="LOnormal"/>
        <w:spacing w:lineRule="auto" w:line="240" w:before="0" w:after="0"/>
        <w:rPr/>
      </w:pPr>
      <w:r>
        <w:rPr/>
      </w:r>
    </w:p>
    <w:p>
      <w:pPr>
        <w:pStyle w:val="LOnormal"/>
        <w:spacing w:lineRule="auto" w:line="240"/>
        <w:rPr/>
      </w:pPr>
      <w:r>
        <w:rPr>
          <w:b/>
        </w:rPr>
        <w:t>ČITANJE S RAZUMIJEVANJEM</w:t>
      </w:r>
    </w:p>
    <w:tbl>
      <w:tblPr>
        <w:tblStyle w:val="a4"/>
        <w:tblW w:w="13988" w:type="dxa"/>
        <w:jc w:val="left"/>
        <w:tblInd w:w="-360" w:type="dxa"/>
        <w:tblCellMar>
          <w:top w:w="0" w:type="dxa"/>
          <w:left w:w="120" w:type="dxa"/>
          <w:bottom w:w="0" w:type="dxa"/>
          <w:right w:w="120" w:type="dxa"/>
        </w:tblCellMar>
        <w:tblLook w:val="0400"/>
      </w:tblPr>
      <w:tblGrid>
        <w:gridCol w:w="1975"/>
        <w:gridCol w:w="3060"/>
        <w:gridCol w:w="2890"/>
        <w:gridCol w:w="2918"/>
        <w:gridCol w:w="3145"/>
      </w:tblGrid>
      <w:tr>
        <w:trPr>
          <w:trHeight w:val="360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CB9C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CB9C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CB9C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CB9C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9CB9C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>
        <w:trPr>
          <w:trHeight w:val="6980" w:hRule="atLeast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Razumijevanje teksta unutar poznatog konteksta (razumijevanje kratkih i jednostavnih poruka i obavijesti u svakodnevnim situacijama)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Čita riječi na karticama te ih točno povezuje sa slikovnim materijalom.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Pročitane riječi i dijelove rečenica točno povezuje u smislenu cjelinu.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Ispravno određuje točne i netočne rečenice te samostalno ispravlja one netočne.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odgovara na jednostavna pitanja.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dopunjava tekst zadanim riječima.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nalazi, povezuje i organizira podatke.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razumije kratke pisane upute.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Čita riječi na karticama te ih uglavnom točno povezuje sa slikovnim materijalom.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Pročitane riječi i dijelove rečenica uglavnom točno povezuje u smislenu cjelinu.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Uglavnom ispravno određuje točne i netočne rečenice te ispravlja one netočne.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odgovara na jednostavna pitanja.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dopunjava tekst zadanim riječima;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nalazi, povezuje i organizira podatke u tekstu.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razumije kratke pisane upute.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Čita riječi na karticama te ih djelomično točno povezuje sa slikovnim materijalom.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Pročitane riječi i dijelove rečenica djelomično točno povezuje u smislenu cjelinu te ih ispravlja na poticaj.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prepoznaje i ispravlja netočne podatke.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odgovara na jednostavna pitanja.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dopunjava tekst zadanim riječima.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nalazi, povezuje i organizira potrebne podatke u tekstu.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razumije kratke pisane upute.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Riječi na karticama čita i povezuje sa slikovnim materijalom samo uz pomoć učitelja.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Pročitane riječi ili dijelove rečenica povezuje u smislenu cjelinu samo uz pomoć učitelja.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Prepoznaje točne i netočne podatke u tekstu samo uz pomoć učitelja.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Odgovara na jednostavna pitanja samo uz pomoć.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Dopunjava tekst zadanim riječima samo uz pomoć učitelja.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Nalazi potrebne podatke u tekstu samo uz pomoć učitelja.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Kratke pisane upute razumije samo uz pomoć učitelja.</w:t>
            </w:r>
          </w:p>
        </w:tc>
      </w:tr>
    </w:tbl>
    <w:p>
      <w:pPr>
        <w:pStyle w:val="LOnormal"/>
        <w:spacing w:lineRule="auto" w:line="240" w:before="0" w:after="0"/>
        <w:rPr/>
      </w:pPr>
      <w:r>
        <w:rPr/>
      </w:r>
    </w:p>
    <w:p>
      <w:pPr>
        <w:pStyle w:val="LOnormal"/>
        <w:spacing w:lineRule="auto" w:line="240"/>
        <w:rPr/>
      </w:pPr>
      <w:r>
        <w:rPr/>
        <w:t>Za provjere gore navedenih elemenata predlažu se sljedeći načini i postupci provjeravanja:</w:t>
      </w:r>
    </w:p>
    <w:p>
      <w:pPr>
        <w:pStyle w:val="LOnormal"/>
        <w:numPr>
          <w:ilvl w:val="0"/>
          <w:numId w:val="12"/>
        </w:numPr>
        <w:spacing w:lineRule="auto" w:line="240" w:before="0" w:after="0"/>
        <w:ind w:left="720" w:hanging="360"/>
        <w:rPr/>
      </w:pPr>
      <w:r>
        <w:rPr/>
        <w:t>čitanje i pridruživanje slike i riječi; sastavljanje rečenice od zadanih dijelova (scrambled words, sentence halves...)</w:t>
      </w:r>
    </w:p>
    <w:p>
      <w:pPr>
        <w:pStyle w:val="LOnormal"/>
        <w:numPr>
          <w:ilvl w:val="0"/>
          <w:numId w:val="12"/>
        </w:numPr>
        <w:spacing w:lineRule="auto" w:line="240" w:before="0" w:after="0"/>
        <w:ind w:left="720" w:hanging="360"/>
        <w:rPr/>
      </w:pPr>
      <w:r>
        <w:rPr/>
        <w:t>prepoznavanje točnih i netočnih podataka iz teksta (T/F); odgovaranje na jednostavna pitanja</w:t>
      </w:r>
    </w:p>
    <w:p>
      <w:pPr>
        <w:pStyle w:val="LOnormal"/>
        <w:numPr>
          <w:ilvl w:val="0"/>
          <w:numId w:val="12"/>
        </w:numPr>
        <w:spacing w:lineRule="auto" w:line="240" w:before="0" w:after="0"/>
        <w:ind w:left="720" w:hanging="360"/>
        <w:rPr/>
      </w:pPr>
      <w:r>
        <w:rPr/>
        <w:t>dopunjavanje rečenice zadanim riječima</w:t>
      </w:r>
    </w:p>
    <w:p>
      <w:pPr>
        <w:pStyle w:val="LOnormal"/>
        <w:numPr>
          <w:ilvl w:val="0"/>
          <w:numId w:val="12"/>
        </w:numPr>
        <w:spacing w:lineRule="auto" w:line="240" w:before="0" w:after="0"/>
        <w:ind w:left="720" w:hanging="360"/>
        <w:rPr/>
      </w:pPr>
      <w:r>
        <w:rPr/>
        <w:t>nalaženje osnovnih podataka (</w:t>
      </w:r>
      <w:r>
        <w:rPr>
          <w:i/>
        </w:rPr>
        <w:t>Where does it say...? When...; How many...; Why...?</w:t>
      </w:r>
      <w:r>
        <w:rPr/>
        <w:t xml:space="preserve">) </w:t>
      </w:r>
    </w:p>
    <w:p>
      <w:pPr>
        <w:pStyle w:val="LOnormal"/>
        <w:numPr>
          <w:ilvl w:val="0"/>
          <w:numId w:val="12"/>
        </w:numPr>
        <w:spacing w:lineRule="auto" w:line="240" w:before="0" w:after="0"/>
        <w:ind w:left="720" w:hanging="360"/>
        <w:rPr/>
      </w:pPr>
      <w:r>
        <w:rPr/>
        <w:t>snalaženje u tekstu (sequencing)</w:t>
      </w:r>
    </w:p>
    <w:p>
      <w:pPr>
        <w:pStyle w:val="LOnormal"/>
        <w:numPr>
          <w:ilvl w:val="0"/>
          <w:numId w:val="12"/>
        </w:numPr>
        <w:spacing w:lineRule="auto" w:line="240"/>
        <w:ind w:left="720" w:hanging="360"/>
        <w:rPr/>
      </w:pPr>
      <w:r>
        <w:rPr/>
        <w:t>čitanje i razumijevanje uputa za rad</w:t>
      </w:r>
    </w:p>
    <w:p>
      <w:pPr>
        <w:pStyle w:val="LOnormal"/>
        <w:spacing w:lineRule="auto" w:line="240" w:before="0" w:after="240"/>
        <w:rPr/>
      </w:pPr>
      <w:r>
        <w:rPr/>
      </w:r>
    </w:p>
    <w:p>
      <w:pPr>
        <w:pStyle w:val="LOnormal"/>
        <w:spacing w:lineRule="auto" w:line="240"/>
        <w:rPr/>
      </w:pPr>
      <w:r>
        <w:rPr>
          <w:b/>
        </w:rPr>
        <w:t>GOVORENJE</w:t>
      </w:r>
    </w:p>
    <w:tbl>
      <w:tblPr>
        <w:tblStyle w:val="a5"/>
        <w:tblW w:w="13988" w:type="dxa"/>
        <w:jc w:val="left"/>
        <w:tblInd w:w="-360" w:type="dxa"/>
        <w:tblCellMar>
          <w:top w:w="0" w:type="dxa"/>
          <w:left w:w="120" w:type="dxa"/>
          <w:bottom w:w="0" w:type="dxa"/>
          <w:right w:w="120" w:type="dxa"/>
        </w:tblCellMar>
        <w:tblLook w:val="0400"/>
      </w:tblPr>
      <w:tblGrid>
        <w:gridCol w:w="1891"/>
        <w:gridCol w:w="2618"/>
        <w:gridCol w:w="3160"/>
        <w:gridCol w:w="3220"/>
        <w:gridCol w:w="3099"/>
      </w:tblGrid>
      <w:tr>
        <w:trPr>
          <w:trHeight w:val="360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4A7D6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4A7D6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4A7D6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4A7D6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4A7D6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>
        <w:trPr>
          <w:trHeight w:val="1180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Čitanje radi tečnosti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Samostalno, izražajno, tečno i točno čita riječi, rečenice i kraće tekstove.</w:t>
            </w:r>
          </w:p>
          <w:p>
            <w:pPr>
              <w:pStyle w:val="LOnormal"/>
              <w:spacing w:lineRule="auto" w:line="240" w:before="0" w:after="240"/>
              <w:rPr/>
            </w:pPr>
            <w:r>
              <w:rPr/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i tečno čita riječi, rečenice i kraće tekstove.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i tečno čita riječi, rečenice i kraće tekstove.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Prepoznaje, ponavlja i čita riječi i rečenice samo uz pomoć učitelja.</w:t>
            </w:r>
          </w:p>
        </w:tc>
      </w:tr>
      <w:tr>
        <w:trPr>
          <w:trHeight w:val="1180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Govorna reprodukcija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reproducira kratki dijalog i bez poteškoća mijenja elemente.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reproducira kratki dijalog i mijenja elemente.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reproducira kratki dijalog i mijenja elemente.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Reproducira kratke dijaloge samo uz pomoć učitelja ili sugovornika.</w:t>
            </w:r>
          </w:p>
        </w:tc>
      </w:tr>
      <w:tr>
        <w:trPr>
          <w:trHeight w:val="1180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Govorna produkcija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prenosi poruku i sudjeluje u kraćim dramatizacijama.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prenosi poruku i sudjeluje u kraćim dramatizacijama.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prenosi poruku i sudjeluje u kraćim dramatizacijama.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Verbalno reagira uz stalan poticaj i pomoć. Koristi vrlo oskudan rječnik.</w:t>
            </w:r>
          </w:p>
        </w:tc>
      </w:tr>
      <w:tr>
        <w:trPr>
          <w:trHeight w:val="1180" w:hRule="atLeast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Govorna interakcija (komunikacija)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vodi kraći dijalog u sklopu poznatih situacija.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vodi kraći dijalog u sklopu poznatih situacija. Manje pogreške u govoru ne ometaju komunikaciju.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vodi kraći dijalog u sklopu poznatih situacija. Manje pogreške u govoru ponekad ometaju komunikaciju.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Reagira verbalno u sklopu poznatih situacija samo uz stalan poticaj i pomoć učitelja. Pogreške u govoru ometaju komunikaciju.</w:t>
            </w:r>
          </w:p>
        </w:tc>
      </w:tr>
    </w:tbl>
    <w:p>
      <w:pPr>
        <w:pStyle w:val="LOnormal"/>
        <w:spacing w:lineRule="auto" w:line="240"/>
        <w:rPr/>
      </w:pPr>
      <w:r>
        <w:rPr/>
        <w:t>Za provjere gore navedenih elemenata predlažu se sljedeći načini i postupci provjeravanja:</w:t>
      </w:r>
    </w:p>
    <w:p>
      <w:pPr>
        <w:pStyle w:val="LOnormal"/>
        <w:numPr>
          <w:ilvl w:val="0"/>
          <w:numId w:val="4"/>
        </w:numPr>
        <w:spacing w:lineRule="auto" w:line="240" w:before="0" w:after="0"/>
        <w:ind w:left="720" w:hanging="360"/>
        <w:rPr/>
      </w:pPr>
      <w:r>
        <w:rPr/>
        <w:t>ponavljanje za zvučnim zapisom uz tekst</w:t>
      </w:r>
    </w:p>
    <w:p>
      <w:pPr>
        <w:pStyle w:val="LOnormal"/>
        <w:numPr>
          <w:ilvl w:val="0"/>
          <w:numId w:val="4"/>
        </w:numPr>
        <w:spacing w:lineRule="auto" w:line="240" w:before="0" w:after="0"/>
        <w:ind w:left="720" w:hanging="360"/>
        <w:rPr/>
      </w:pPr>
      <w:r>
        <w:rPr/>
        <w:t>prepoznavanje riječi; čitanje kartica s riječima</w:t>
      </w:r>
    </w:p>
    <w:p>
      <w:pPr>
        <w:pStyle w:val="LOnormal"/>
        <w:numPr>
          <w:ilvl w:val="0"/>
          <w:numId w:val="4"/>
        </w:numPr>
        <w:spacing w:lineRule="auto" w:line="240" w:before="0" w:after="0"/>
        <w:ind w:left="720" w:hanging="360"/>
        <w:rPr/>
      </w:pPr>
      <w:r>
        <w:rPr/>
        <w:t>čitanje po ulogama; samostalno glasno čitanje rečenica/kraćeg teksta u skupini i u parovima</w:t>
      </w:r>
    </w:p>
    <w:p>
      <w:pPr>
        <w:pStyle w:val="LOnormal"/>
        <w:numPr>
          <w:ilvl w:val="0"/>
          <w:numId w:val="4"/>
        </w:numPr>
        <w:spacing w:lineRule="auto" w:line="240" w:before="0" w:after="0"/>
        <w:ind w:left="720" w:hanging="360"/>
        <w:rPr/>
      </w:pPr>
      <w:r>
        <w:rPr/>
        <w:t>reproduciranje kratkih dijaloga, uz promjenu nekih elemenata</w:t>
      </w:r>
    </w:p>
    <w:p>
      <w:pPr>
        <w:pStyle w:val="LOnormal"/>
        <w:numPr>
          <w:ilvl w:val="0"/>
          <w:numId w:val="4"/>
        </w:numPr>
        <w:spacing w:lineRule="auto" w:line="240" w:before="0" w:after="0"/>
        <w:ind w:left="720" w:hanging="360"/>
        <w:rPr/>
      </w:pPr>
      <w:r>
        <w:rPr/>
        <w:t>stvaranje kratkih rečenica; imenovanje i opisivanje predmeta, osoba i radnji</w:t>
      </w:r>
    </w:p>
    <w:p>
      <w:pPr>
        <w:pStyle w:val="LOnormal"/>
        <w:numPr>
          <w:ilvl w:val="0"/>
          <w:numId w:val="4"/>
        </w:numPr>
        <w:spacing w:lineRule="auto" w:line="240" w:before="0" w:after="0"/>
        <w:ind w:left="720" w:hanging="360"/>
        <w:rPr/>
      </w:pPr>
      <w:r>
        <w:rPr/>
        <w:t>sudjelovanje u kraćim dramatizacijama; samostalno vođenje kratkih dijaloga u sklopu poznatih situacija</w:t>
      </w:r>
    </w:p>
    <w:p>
      <w:pPr>
        <w:pStyle w:val="LOnormal"/>
        <w:spacing w:lineRule="auto" w:line="240" w:before="0" w:after="0"/>
        <w:rPr/>
      </w:pPr>
      <w:r>
        <w:rPr/>
      </w:r>
    </w:p>
    <w:p>
      <w:pPr>
        <w:pStyle w:val="LOnormal"/>
        <w:spacing w:lineRule="auto" w:line="240"/>
        <w:rPr/>
      </w:pPr>
      <w:r>
        <w:rPr>
          <w:b/>
        </w:rPr>
        <w:t>PISANJE</w:t>
      </w:r>
    </w:p>
    <w:tbl>
      <w:tblPr>
        <w:tblStyle w:val="a6"/>
        <w:tblW w:w="13988" w:type="dxa"/>
        <w:jc w:val="left"/>
        <w:tblInd w:w="-360" w:type="dxa"/>
        <w:tblCellMar>
          <w:top w:w="0" w:type="dxa"/>
          <w:left w:w="120" w:type="dxa"/>
          <w:bottom w:w="0" w:type="dxa"/>
          <w:right w:w="120" w:type="dxa"/>
        </w:tblCellMar>
        <w:tblLook w:val="0400"/>
      </w:tblPr>
      <w:tblGrid>
        <w:gridCol w:w="1575"/>
        <w:gridCol w:w="3387"/>
        <w:gridCol w:w="3163"/>
        <w:gridCol w:w="3178"/>
        <w:gridCol w:w="2685"/>
      </w:tblGrid>
      <w:tr>
        <w:trPr>
          <w:trHeight w:val="360" w:hRule="atLeast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6D7A8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6D7A8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6D7A8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6D7A8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6D7A8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>
        <w:trPr>
          <w:trHeight w:val="1180" w:hRule="atLeast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Vođeno produktivno pisanje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Učenik samostalno piše jednostavne rečenice na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temelju svih primjerenih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aktivnosti.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Samostalno i točno ispunjava osobne podatke na obrascima i piše kratku poruku na razglednici ili prigodnu čestitku (Božić, Uskrs, rođendan, Nova godina).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Učenik uz povremenu pomoć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piše jednostavne recenice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na temelju različitih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primjerenih aktivnosti.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Uglavnom točno ispunjava osobne podatke na obrascima i piše kratku poruku na razglednici ili prigodnu čestitku (Božić, Uskrs, rođendan, Nova godina).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Učenik uz  pomoć piše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jednostavne rečenice na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temelju aktivnosti koje su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više strukturirane.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Djelomično točno ispunjava osobne podatke na obrascima i piše kratku poruku na razglednici ili prigodnu čestitku (Božić, Uskrs, rođendan, Nova godina).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Učenik samo uz pomoć učitelja piše jednostavne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rečenice na temelju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aktivnosti koje su više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strukturirane.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Kod pisanja osobnih podataka na obrascima, kratkih poruka na razglednici i čestitki učeniku je potrebna pomoć.</w:t>
            </w:r>
          </w:p>
        </w:tc>
      </w:tr>
      <w:tr>
        <w:trPr>
          <w:trHeight w:val="1180" w:hRule="atLeast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b/>
              </w:rPr>
              <w:t>Produktivno pisanje (četvrti razred)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Učenik samostalno oblikuje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pisani vrlo kratak i jednostavan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tekst poznate tematike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na temelju predloška,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povezuje sve dijelove, primjenjuje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osnovna pravopisna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pravila i kreativno se izražava.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Učenik uz povremenu pomoć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oblikuje pisani vrlo kratak i jednostavan tekst poznate tematike na temelju predloška, povezuje gotovo sve dijelove, primjenjuje osnovna pravopisna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pravila.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Učenik uz cestu pomoć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oblikuje pisani vrlo kratak i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jednostavan tekst poznate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tematike na temelju predloška,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povezuje većinu dijelova,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primjenjuje osnovna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pravopisna pravila.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Učenik uz stalnu pomoć oblikuje pisani vrlo kratak i jednostavan tekst poznate tematike na temelju predloška, uz pomoć povezuje dijelove i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  <w:t>primjenjuje osnovna pravopisna pravila.</w:t>
            </w:r>
          </w:p>
        </w:tc>
      </w:tr>
    </w:tbl>
    <w:p>
      <w:pPr>
        <w:pStyle w:val="LOnormal"/>
        <w:spacing w:lineRule="auto" w:line="240" w:before="0" w:after="0"/>
        <w:rPr/>
      </w:pPr>
      <w:r>
        <w:rPr/>
      </w:r>
    </w:p>
    <w:p>
      <w:pPr>
        <w:pStyle w:val="LOnormal"/>
        <w:spacing w:lineRule="auto" w:line="240"/>
        <w:rPr/>
      </w:pPr>
      <w:r>
        <w:rPr/>
        <w:t>Za provjere gore navedenih elemenata predlažu se sljedeći načini i postupci provjeravanja:</w:t>
      </w:r>
    </w:p>
    <w:p>
      <w:pPr>
        <w:pStyle w:val="LOnormal"/>
        <w:numPr>
          <w:ilvl w:val="0"/>
          <w:numId w:val="7"/>
        </w:numPr>
        <w:spacing w:lineRule="auto" w:line="240" w:before="0" w:after="0"/>
        <w:ind w:left="720" w:hanging="360"/>
        <w:rPr/>
      </w:pPr>
      <w:r>
        <w:rPr/>
        <w:t>povezivanje izmiješanih dijelova rečenica/ kratkog teksta u logičku cjelinu</w:t>
      </w:r>
    </w:p>
    <w:p>
      <w:pPr>
        <w:pStyle w:val="LOnormal"/>
        <w:numPr>
          <w:ilvl w:val="0"/>
          <w:numId w:val="7"/>
        </w:numPr>
        <w:spacing w:lineRule="auto" w:line="240" w:before="0" w:after="0"/>
        <w:ind w:left="720" w:hanging="360"/>
        <w:rPr/>
      </w:pPr>
      <w:r>
        <w:rPr/>
        <w:t>dopunjavanje teksta s ponuđenim, prethodno obrađenim i usmeno uvježbanim leksičkim jedinicama (3.r.)</w:t>
      </w:r>
    </w:p>
    <w:p>
      <w:pPr>
        <w:pStyle w:val="LOnormal"/>
        <w:numPr>
          <w:ilvl w:val="0"/>
          <w:numId w:val="7"/>
        </w:numPr>
        <w:spacing w:lineRule="auto" w:line="240" w:before="0" w:after="0"/>
        <w:ind w:left="720" w:hanging="360"/>
        <w:rPr/>
      </w:pPr>
      <w:r>
        <w:rPr/>
        <w:t>dopunjavanje teksta s prethodno obrađenim i usmeno uvježbanim leksičkim jedinicama (4.r.)</w:t>
      </w:r>
    </w:p>
    <w:p>
      <w:pPr>
        <w:pStyle w:val="LOnormal"/>
        <w:numPr>
          <w:ilvl w:val="0"/>
          <w:numId w:val="7"/>
        </w:numPr>
        <w:spacing w:lineRule="auto" w:line="240" w:before="0" w:after="0"/>
        <w:ind w:left="720" w:hanging="360"/>
        <w:rPr/>
      </w:pPr>
      <w:r>
        <w:rPr/>
        <w:t>pisanje osobnih podataka na obrascima, razglednica i čestitki za blagdane prema predlošku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>
          <w:b/>
          <w:sz w:val="24"/>
          <w:szCs w:val="24"/>
        </w:rPr>
        <w:t>5. i 6. razred</w:t>
      </w:r>
    </w:p>
    <w:p>
      <w:pPr>
        <w:pStyle w:val="LOnormal"/>
        <w:rPr/>
      </w:pPr>
      <w:r>
        <w:rPr>
          <w:b/>
          <w:sz w:val="24"/>
          <w:szCs w:val="24"/>
        </w:rPr>
        <w:t>SLUŠANJE S RAZUMIJEVANJEM</w:t>
      </w:r>
    </w:p>
    <w:p>
      <w:pPr>
        <w:pStyle w:val="LOnormal"/>
        <w:rPr/>
      </w:pPr>
      <w:r>
        <w:rPr/>
      </w:r>
    </w:p>
    <w:tbl>
      <w:tblPr>
        <w:tblStyle w:val="a7"/>
        <w:tblW w:w="13980" w:type="dxa"/>
        <w:jc w:val="left"/>
        <w:tblInd w:w="-34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737"/>
        <w:gridCol w:w="2898"/>
        <w:gridCol w:w="3199"/>
        <w:gridCol w:w="3278"/>
        <w:gridCol w:w="2868"/>
      </w:tblGrid>
      <w:tr>
        <w:trPr>
          <w:trHeight w:val="3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4C2F4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4C2F4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4C2F4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4C2F4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4C2F4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>
        <w:trPr>
          <w:trHeight w:val="11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>
                <w:b/>
              </w:rPr>
              <w:t>Reagiranje na upute i naredbe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(imperativ, razredni jezik)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Razumije naputke i naredbe te na njih reagira samostalno i točno.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Uglavnom točno razumije i reagira na naputke i naredbe.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Djelomično točno razumije i reagira na naputke i naredbe.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Razumije i reagira na naputke i naredbe samo uz pomoć.</w:t>
            </w:r>
          </w:p>
        </w:tc>
      </w:tr>
      <w:tr>
        <w:trPr>
          <w:trHeight w:val="11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Povezivanje vizualnog i auditivnog jezičnog sadržaja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Samostalno i točno povezuje vizualni i auditivni jezični sadržaj.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Uglavnom točno povezuje vizualni i auditivni jezični sadržaj.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Djelomično točno povezuje vizualni i auditivni jezični sadržaj.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Povezuje vizualni i auditivni jezični sadržaj samo uz pomoć učitelja.</w:t>
            </w:r>
          </w:p>
        </w:tc>
      </w:tr>
      <w:tr>
        <w:trPr>
          <w:trHeight w:val="11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Razumijevanje jednostavnog teksta ili dijaloga poznate tematike i osnovne poruke sugovornika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Samostalno i točno razumije jednostavne tekstove i dijaloge poznate tematike i osnovnu poruku sugovornika.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Uglavnom točno razumije jednostavne tekstove i dijaloge poznate tematike i osnovnu poruku sugovornika.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Djelomično točno razumije jednostavne tekstove i dijaloge poznate tematike i osnovnu poruku sugovornika.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Razumije jednostavne tekstove i dijaloge poznate tematike i osnovnu poruku sugovornika samo uz pomoć učitelja.</w:t>
            </w:r>
          </w:p>
        </w:tc>
      </w:tr>
      <w:tr>
        <w:trPr>
          <w:trHeight w:val="90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Razumijevanje slovkanih riječi (spelling)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Samostalno i točno izgovara i zapisuje slovkanu riječ.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Uglavnom točno izgovara i zapisuje slovkanu riječ.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Prepoznaje slovkanu riječ, ali je teže zapisuje i izgovara.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Prepoznaje i zapisuje jednostavnije riječi samo uz pomoć.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Za provjere gore navedenih elemenata predlažu se sljedeći načini i postupci provjeravanja: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>Simon says,  action feelings, music action, charades, class commands, classroom language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 xml:space="preserve">razvrstavanje sličica (označavanje brojem ili stavljanje u pravilan redoslijed), </w:t>
      </w:r>
      <w:r>
        <w:rPr>
          <w:i/>
        </w:rPr>
        <w:t>I spy with my little eye…, Point to... Touch…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>zadaci višestrukog izbora, true/false, zadaci provjere razumijevanja, odgovaranje na pitanja; cloze test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>spelling dictation, zaokruživanje/pokazivanje slovkanih riječi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>
          <w:b/>
        </w:rPr>
        <w:t>ČITANJE S RAZUMIJEVANJEM</w:t>
      </w:r>
    </w:p>
    <w:tbl>
      <w:tblPr>
        <w:tblStyle w:val="a8"/>
        <w:tblW w:w="14000" w:type="dxa"/>
        <w:jc w:val="left"/>
        <w:tblInd w:w="-34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157"/>
        <w:gridCol w:w="2699"/>
        <w:gridCol w:w="2998"/>
        <w:gridCol w:w="3278"/>
        <w:gridCol w:w="2868"/>
      </w:tblGrid>
      <w:tr>
        <w:trPr>
          <w:trHeight w:val="380" w:hRule="atLeast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Element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odličan (5)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vrlo dobar (4)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dobar (3)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dovoljan (2)</w:t>
            </w:r>
          </w:p>
        </w:tc>
      </w:tr>
      <w:tr>
        <w:trPr>
          <w:trHeight w:val="2660" w:hRule="atLeast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>
                <w:b/>
              </w:rPr>
              <w:t>Čitanje s razumijevanjem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-razumijevanje pisanih uputa, tekstova o poznatim sadržajima i opisa popraćenih vizualnim sadržajima, jednostavnih poruka s razglednica i jednostavnih obavijesti u svakodnevnim situacijama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a) Nakon pročitanog teksta samostalno i točno rješava zadatke dopunjavanja, stavljanja u ispravan poredak i pridruživanja.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b) Razumije smisao pročitanog teksta i s lakoćom pronalazi određene informacije. Koristi se kontekstom radi razumijevanja značenja nepoznatih riječi.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a) Nakon pročitanog teksta uglavnom točno</w:t>
            </w:r>
          </w:p>
          <w:p>
            <w:pPr>
              <w:pStyle w:val="LOnormal"/>
              <w:rPr/>
            </w:pPr>
            <w:r>
              <w:rPr/>
              <w:t>rješava zadatke dopunjavanja, stavljanja u ispravan poredak i pridruživanja.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b) Uglavnom razumije pročitani tekst i pronalazi određene informacije u tekstu. Ponekad se koristi kontekstom radi razumijevanja značenja nepoznatih riječi.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a) Nakon pročitanog teksta djelomično točno rješava zadatke dopunjavanja, stavljanja u ispravan poredak i pridruživanja.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  <w:t>b) Djelomično razumije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pročitani tekst i teže pronalazi određene informacije u tekstu. Rijetko pomoću konteksta razumije nepoznate riječi.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a) Nakon pročitanog teksta rješava zadatke dopunjavanja, stavljanja u ispravan poredak i pridruživanja samo uz pomoć učitelja.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b) Razumije pročitani tekst i nalazi određene informacije u tekstu samo uz pomoć učitelja.</w:t>
            </w:r>
          </w:p>
        </w:tc>
      </w:tr>
    </w:tbl>
    <w:p>
      <w:pPr>
        <w:pStyle w:val="LOnormal"/>
        <w:rPr/>
      </w:pPr>
      <w:r>
        <w:rPr/>
        <w:t>Za provjere gore navedenih elemenata predlažu se sljedeći načini i postupci provjeravanja:</w:t>
      </w:r>
    </w:p>
    <w:p>
      <w:pPr>
        <w:pStyle w:val="LOnormal"/>
        <w:numPr>
          <w:ilvl w:val="0"/>
          <w:numId w:val="1"/>
        </w:numPr>
        <w:spacing w:before="0" w:after="160"/>
        <w:ind w:left="720" w:hanging="360"/>
        <w:contextualSpacing/>
        <w:rPr>
          <w:b/>
          <w:b/>
        </w:rPr>
      </w:pPr>
      <w:r>
        <w:rPr>
          <w:b/>
        </w:rPr>
        <w:t>Izolirana vještina čitanja</w:t>
      </w:r>
    </w:p>
    <w:p>
      <w:pPr>
        <w:pStyle w:val="LOnormal"/>
        <w:numPr>
          <w:ilvl w:val="0"/>
          <w:numId w:val="8"/>
        </w:numPr>
        <w:spacing w:before="0" w:after="160"/>
        <w:ind w:left="720" w:hanging="300"/>
        <w:contextualSpacing/>
        <w:rPr/>
      </w:pPr>
      <w:r>
        <w:rPr/>
        <w:t>zadaci višestrukog izbora, kronološki redoslijed</w:t>
      </w:r>
    </w:p>
    <w:p>
      <w:pPr>
        <w:pStyle w:val="LOnormal"/>
        <w:numPr>
          <w:ilvl w:val="0"/>
          <w:numId w:val="8"/>
        </w:numPr>
        <w:spacing w:before="0" w:after="160"/>
        <w:ind w:left="720" w:hanging="300"/>
        <w:contextualSpacing/>
        <w:rPr/>
      </w:pPr>
      <w:r>
        <w:rPr/>
        <w:t>provjeravanje znanja vokabulara: sinonimi, antonimi, pridruživanje riječi i izraza definicijama, i podnaslova odlomcima</w:t>
      </w:r>
    </w:p>
    <w:p>
      <w:pPr>
        <w:pStyle w:val="LOnormal"/>
        <w:numPr>
          <w:ilvl w:val="0"/>
          <w:numId w:val="8"/>
        </w:numPr>
        <w:spacing w:before="0" w:after="160"/>
        <w:ind w:left="720" w:hanging="300"/>
        <w:contextualSpacing/>
        <w:rPr/>
      </w:pPr>
      <w:r>
        <w:rPr/>
        <w:t>dopunjavanje izraza (phrasal verbs, idioms i sl.) riječima</w:t>
      </w:r>
    </w:p>
    <w:p>
      <w:pPr>
        <w:pStyle w:val="LOnormal"/>
        <w:numPr>
          <w:ilvl w:val="0"/>
          <w:numId w:val="8"/>
        </w:numPr>
        <w:spacing w:lineRule="auto" w:line="240" w:before="0" w:after="0"/>
        <w:ind w:left="705" w:hanging="285"/>
        <w:contextualSpacing/>
        <w:rPr/>
      </w:pPr>
      <w:r>
        <w:rPr/>
        <w:t xml:space="preserve"> </w:t>
      </w:r>
      <w:r>
        <w:rPr/>
        <w:t>čitanje radi globalnog razumijevanja teksta - skimming</w:t>
      </w:r>
    </w:p>
    <w:p>
      <w:pPr>
        <w:pStyle w:val="LOnormal"/>
        <w:numPr>
          <w:ilvl w:val="0"/>
          <w:numId w:val="8"/>
        </w:numPr>
        <w:spacing w:lineRule="auto" w:line="240" w:before="0" w:after="0"/>
        <w:ind w:left="720" w:hanging="300"/>
        <w:contextualSpacing/>
        <w:rPr/>
      </w:pPr>
      <w:r>
        <w:rPr/>
        <w:t>čitanje radi nalaženja određenih podataka u tekstu – scanning</w:t>
      </w:r>
    </w:p>
    <w:p>
      <w:pPr>
        <w:pStyle w:val="LOnormal"/>
        <w:rPr/>
      </w:pPr>
      <w:r>
        <w:rPr>
          <w:b/>
        </w:rPr>
        <w:t xml:space="preserve">        </w:t>
      </w:r>
    </w:p>
    <w:p>
      <w:pPr>
        <w:pStyle w:val="LOnormal"/>
        <w:ind w:left="285" w:hanging="0"/>
        <w:rPr/>
      </w:pPr>
      <w:r>
        <w:rPr>
          <w:b/>
        </w:rPr>
        <w:t>b) Integrirana vještina čitanja (produktivna)</w:t>
      </w:r>
    </w:p>
    <w:p>
      <w:pPr>
        <w:pStyle w:val="LOnormal"/>
        <w:numPr>
          <w:ilvl w:val="0"/>
          <w:numId w:val="3"/>
        </w:numPr>
        <w:spacing w:before="0" w:after="160"/>
        <w:ind w:left="720" w:hanging="360"/>
        <w:contextualSpacing/>
        <w:rPr/>
      </w:pPr>
      <w:r>
        <w:rPr/>
        <w:t>Čitanje i govor:</w:t>
      </w:r>
    </w:p>
    <w:p>
      <w:pPr>
        <w:pStyle w:val="LOnormal"/>
        <w:numPr>
          <w:ilvl w:val="0"/>
          <w:numId w:val="3"/>
        </w:numPr>
        <w:spacing w:lineRule="auto" w:line="240" w:before="0" w:after="0"/>
        <w:ind w:left="1133" w:hanging="360"/>
        <w:contextualSpacing/>
        <w:rPr/>
      </w:pPr>
      <w:r>
        <w:rPr/>
        <w:t>odgovaranje ili postavljanje pitanja u vezi pročitanog teksta</w:t>
      </w:r>
    </w:p>
    <w:p>
      <w:pPr>
        <w:pStyle w:val="LOnormal"/>
        <w:numPr>
          <w:ilvl w:val="0"/>
          <w:numId w:val="3"/>
        </w:numPr>
        <w:spacing w:lineRule="auto" w:line="240" w:before="0" w:after="0"/>
        <w:ind w:left="1133" w:hanging="360"/>
        <w:contextualSpacing/>
        <w:rPr/>
      </w:pPr>
      <w:r>
        <w:rPr/>
        <w:t>prepričavanje kratkog sadržaja pročitanog teksta</w:t>
      </w:r>
    </w:p>
    <w:p>
      <w:pPr>
        <w:pStyle w:val="LOnormal"/>
        <w:numPr>
          <w:ilvl w:val="0"/>
          <w:numId w:val="3"/>
        </w:numPr>
        <w:spacing w:lineRule="auto" w:line="240" w:before="0" w:after="0"/>
        <w:ind w:left="1133" w:hanging="360"/>
        <w:contextualSpacing/>
        <w:rPr/>
      </w:pPr>
      <w:r>
        <w:rPr/>
        <w:t>analiza true/false odgovora</w:t>
      </w:r>
    </w:p>
    <w:p>
      <w:pPr>
        <w:pStyle w:val="LOnormal"/>
        <w:numPr>
          <w:ilvl w:val="0"/>
          <w:numId w:val="5"/>
        </w:numPr>
        <w:spacing w:before="0" w:after="160"/>
        <w:ind w:left="720" w:hanging="360"/>
        <w:contextualSpacing/>
        <w:rPr/>
      </w:pPr>
      <w:r>
        <w:rPr/>
        <w:t>Čitanje i pisanje:</w:t>
      </w:r>
    </w:p>
    <w:p>
      <w:pPr>
        <w:pStyle w:val="LOnormal"/>
        <w:numPr>
          <w:ilvl w:val="0"/>
          <w:numId w:val="5"/>
        </w:numPr>
        <w:spacing w:before="0" w:after="160"/>
        <w:ind w:left="1133" w:hanging="360"/>
        <w:contextualSpacing/>
        <w:rPr/>
      </w:pPr>
      <w:r>
        <w:rPr/>
        <w:t>cloze test with a list of missing words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>
          <w:b/>
        </w:rPr>
        <w:t>GOVORENJE</w:t>
      </w:r>
    </w:p>
    <w:tbl>
      <w:tblPr>
        <w:tblStyle w:val="a9"/>
        <w:tblW w:w="14000" w:type="dxa"/>
        <w:jc w:val="left"/>
        <w:tblInd w:w="-34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737"/>
        <w:gridCol w:w="2909"/>
        <w:gridCol w:w="3208"/>
        <w:gridCol w:w="3278"/>
        <w:gridCol w:w="2868"/>
      </w:tblGrid>
      <w:tr>
        <w:trPr>
          <w:trHeight w:val="3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A6BD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A6BD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A6BD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A6BD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A6BD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>
        <w:trPr>
          <w:trHeight w:val="162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Čitanje naglas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Samostalno prilagođava izgovor fonološkim obilježjima engleskoga jezika pri čitanju naglas kratkoga i jednostavnog</w:t>
            </w:r>
          </w:p>
          <w:p>
            <w:pPr>
              <w:pStyle w:val="LOnormal"/>
              <w:rPr/>
            </w:pPr>
            <w:r>
              <w:rPr/>
              <w:t>teksta poznate tematike te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čita naglas izražajno oponašajući različite uobičajene standardne izgovore.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Uglavnom prilagođava izgovor fonološkim obilježjima</w:t>
            </w:r>
          </w:p>
          <w:p>
            <w:pPr>
              <w:pStyle w:val="LOnormal"/>
              <w:rPr/>
            </w:pPr>
            <w:r>
              <w:rPr/>
              <w:t>engleskoga jezika pri čitanju</w:t>
            </w:r>
          </w:p>
          <w:p>
            <w:pPr>
              <w:pStyle w:val="LOnormal"/>
              <w:rPr/>
            </w:pPr>
            <w:r>
              <w:rPr/>
              <w:t>naglas kratkog i jednostavnog teksta poznate tematike</w:t>
            </w:r>
          </w:p>
          <w:p>
            <w:pPr>
              <w:pStyle w:val="LOnormal"/>
              <w:rPr/>
            </w:pPr>
            <w:r>
              <w:rPr/>
              <w:t>te čita naglas s elementima</w:t>
            </w:r>
          </w:p>
          <w:p>
            <w:pPr>
              <w:pStyle w:val="LOnormal"/>
              <w:rPr/>
            </w:pPr>
            <w:r>
              <w:rPr/>
              <w:t>izražajnog čitanja.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Uz čestu pomoć</w:t>
            </w:r>
          </w:p>
          <w:p>
            <w:pPr>
              <w:pStyle w:val="LOnormal"/>
              <w:rPr/>
            </w:pPr>
            <w:r>
              <w:rPr/>
              <w:t>prilagođava izgovor fonološkim</w:t>
            </w:r>
          </w:p>
          <w:p>
            <w:pPr>
              <w:pStyle w:val="LOnormal"/>
              <w:rPr/>
            </w:pPr>
            <w:r>
              <w:rPr/>
              <w:t>obilježjima engleskoga jezika pri čitanju naglas kratkoga i jednostavnogateksta poznate tematike.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Uz pomoć prilagođava izgovor fonološkim obilježjima engleskoga jezika pri čitanju naglas kratkoga i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jednostavnog teksta poznate tematike.</w:t>
            </w:r>
          </w:p>
        </w:tc>
      </w:tr>
      <w:tr>
        <w:trPr>
          <w:trHeight w:val="162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>
                <w:b/>
              </w:rPr>
              <w:t>Govorna reprodukcija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Samostalno i točno reproducira sadržaje obrađene cjeline. S lakoćom slovka riječi.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Uglavnom točno reproducira sadržaje obrađene cjeline. Slovka riječi uz poneku pogrešku.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Djelomično točno reproducira sadržaje obrađene cjeline. Kod slovkanja riječi dosta griješi, ali se na poticaj često samostalno ispravlja.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Reproducira sadržaje obrađene cjeline samo uz pomoć učitelja. Zna slovkati svoje ime i prezime te samo neke jednostavnije riječi uz pomoć.</w:t>
            </w:r>
          </w:p>
        </w:tc>
      </w:tr>
      <w:tr>
        <w:trPr>
          <w:trHeight w:val="11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>
                <w:b/>
              </w:rPr>
              <w:t>Govorna produkcija (izražavanje u kontinuitetu)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Samostalno i točno prenosi poruku u slobodnoj govornoj aktivnosti u okviru poznatih jezičnih struktura i tematskih sadržaja. Primjenjuje širok raspon prethodno usvojenih jezičnih sadržaja. Izražava se s lakoćom.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Uglavnom samostalno i točno prenosi poruku u slobodnoj govornoj aktivnosti u okviru poznatih jezičnih strukture i tematskih sadržaja. Ponekad čini pogreške u govoru ali se samostalno ispravlja.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Djelomično točno prenosi poruku u slobodnoj govornoj aktivnosti u okviru poznatih jezičnih strukture i tematskih sadržaja. Čini pogreške koje ponekad ometaju razumijevanje.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 okviru poznatih jezičnih i tematskih sadržaja poruku ne prenosi samostalno već samo uz stalnu pomoć i poticaj učitelja.</w:t>
            </w:r>
          </w:p>
        </w:tc>
      </w:tr>
      <w:tr>
        <w:trPr>
          <w:trHeight w:val="11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>
                <w:b/>
              </w:rPr>
              <w:t>Govorna interakcija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(sudjelovanje u razgovoru)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Samostalno i točno postavlja i odgovara na pitanja te sudjeluje u razgovoru u sklopu poznatih jezičnih struktura i tematskih sadržaja.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Uglavnom točno postavlja i odgovara na pitanja te sudjeluje u razgovoru u sklopu poznatih jezičnih struktura i tematskih sadržaja.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Djelomično točno postavlja i odgovara na pitanja te sudjeluje u razgovoru u sklopu poznatih jezičnih struktura i tematskih sadržaja.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Postavlja i odgovara na pitanja u sklopu poznatih jezičnih struktura i tematskih sadržaja samo uz pomoć i poticaj učitelja.</w:t>
            </w:r>
          </w:p>
        </w:tc>
      </w:tr>
    </w:tbl>
    <w:p>
      <w:pPr>
        <w:pStyle w:val="LOnormal"/>
        <w:rPr/>
      </w:pPr>
      <w:r>
        <w:rPr/>
        <w:t>Za provjere gore navedenih elemenata predlažu se sljedeći načini i postupci provjeravanja:</w:t>
      </w:r>
    </w:p>
    <w:p>
      <w:pPr>
        <w:pStyle w:val="LOnormal"/>
        <w:numPr>
          <w:ilvl w:val="0"/>
          <w:numId w:val="14"/>
        </w:numPr>
        <w:spacing w:lineRule="auto" w:line="240" w:before="0" w:after="0"/>
        <w:ind w:left="720" w:hanging="360"/>
        <w:contextualSpacing/>
        <w:rPr/>
      </w:pPr>
      <w:r>
        <w:rPr>
          <w:b/>
        </w:rPr>
        <w:t xml:space="preserve">Govorna reprodukcija: </w:t>
      </w:r>
    </w:p>
    <w:p>
      <w:pPr>
        <w:pStyle w:val="LOnormal"/>
        <w:numPr>
          <w:ilvl w:val="0"/>
          <w:numId w:val="10"/>
        </w:numPr>
        <w:spacing w:lineRule="auto" w:line="240" w:before="0" w:after="0"/>
        <w:ind w:left="1418" w:hanging="360"/>
        <w:contextualSpacing/>
        <w:rPr/>
      </w:pPr>
      <w:r>
        <w:rPr/>
        <w:t>oponašanje i izgovaranje specifičnih glasova engleskoga jezika</w:t>
      </w:r>
    </w:p>
    <w:p>
      <w:pPr>
        <w:pStyle w:val="LOnormal"/>
        <w:numPr>
          <w:ilvl w:val="0"/>
          <w:numId w:val="10"/>
        </w:numPr>
        <w:spacing w:lineRule="auto" w:line="240" w:before="0" w:after="0"/>
        <w:ind w:left="1418" w:hanging="360"/>
        <w:contextualSpacing/>
        <w:rPr/>
      </w:pPr>
      <w:r>
        <w:rPr/>
        <w:t>reproduciranje sadržaja obrađene cjeline, brojalica, pjesmica, rap pjesmica (action rhymes, nursery rhymes, songs)</w:t>
      </w:r>
    </w:p>
    <w:p>
      <w:pPr>
        <w:pStyle w:val="LOnormal"/>
        <w:numPr>
          <w:ilvl w:val="0"/>
          <w:numId w:val="10"/>
        </w:numPr>
        <w:spacing w:before="0" w:after="160"/>
        <w:ind w:left="1418" w:hanging="360"/>
        <w:contextualSpacing/>
        <w:rPr/>
      </w:pPr>
      <w:r>
        <w:rPr/>
        <w:t>slovkanje riječi - spelling</w:t>
      </w:r>
    </w:p>
    <w:p>
      <w:pPr>
        <w:pStyle w:val="LOnormal"/>
        <w:rPr/>
      </w:pPr>
      <w:r>
        <w:rPr/>
      </w:r>
    </w:p>
    <w:p>
      <w:pPr>
        <w:pStyle w:val="LOnormal"/>
        <w:numPr>
          <w:ilvl w:val="0"/>
          <w:numId w:val="9"/>
        </w:numPr>
        <w:spacing w:lineRule="auto" w:line="240" w:before="0" w:after="0"/>
        <w:ind w:left="720" w:hanging="360"/>
        <w:contextualSpacing/>
        <w:jc w:val="both"/>
        <w:rPr>
          <w:b/>
          <w:b/>
        </w:rPr>
      </w:pPr>
      <w:r>
        <w:rPr>
          <w:b/>
        </w:rPr>
        <w:t xml:space="preserve">Govorna produkcija (izražavanje u kontinuitetu): </w:t>
      </w:r>
    </w:p>
    <w:p>
      <w:pPr>
        <w:pStyle w:val="LOnormal"/>
        <w:numPr>
          <w:ilvl w:val="0"/>
          <w:numId w:val="9"/>
        </w:numPr>
        <w:spacing w:lineRule="auto" w:line="240" w:before="0" w:after="0"/>
        <w:ind w:left="1418" w:hanging="360"/>
        <w:contextualSpacing/>
        <w:rPr/>
      </w:pPr>
      <w:r>
        <w:rPr/>
        <w:t>opisivanje slikovnoga predloška, osoba, predmeta i situacija (using questions, prompts/cues/information tables)                                                                                                      govor o sebi i vlastitom svijetu ( npr.  my family, my street, my room)</w:t>
      </w:r>
    </w:p>
    <w:p>
      <w:pPr>
        <w:pStyle w:val="LOnormal"/>
        <w:numPr>
          <w:ilvl w:val="0"/>
          <w:numId w:val="9"/>
        </w:numPr>
        <w:spacing w:lineRule="auto" w:line="240" w:before="0" w:after="0"/>
        <w:ind w:left="1418" w:hanging="360"/>
        <w:contextualSpacing/>
        <w:rPr/>
      </w:pPr>
      <w:r>
        <w:rPr/>
        <w:t>prepričavanje slijeda događaja</w:t>
      </w:r>
    </w:p>
    <w:p>
      <w:pPr>
        <w:pStyle w:val="LOnormal"/>
        <w:numPr>
          <w:ilvl w:val="0"/>
          <w:numId w:val="9"/>
        </w:numPr>
        <w:spacing w:lineRule="auto" w:line="240" w:before="0" w:after="0"/>
        <w:ind w:left="1418" w:hanging="360"/>
        <w:contextualSpacing/>
        <w:rPr/>
      </w:pPr>
      <w:r>
        <w:rPr/>
        <w:t>davanje uputa (instructions, commands, requests)</w:t>
      </w:r>
    </w:p>
    <w:p>
      <w:pPr>
        <w:pStyle w:val="LOnormal"/>
        <w:numPr>
          <w:ilvl w:val="0"/>
          <w:numId w:val="9"/>
        </w:numPr>
        <w:spacing w:lineRule="auto" w:line="240" w:before="0" w:after="0"/>
        <w:ind w:left="1418" w:hanging="360"/>
        <w:contextualSpacing/>
        <w:jc w:val="both"/>
        <w:rPr/>
      </w:pPr>
      <w:r>
        <w:rPr/>
        <w:t>povezivanje elemenata priče, dijaloga, razgovora u smislenu cjelinu</w:t>
      </w:r>
    </w:p>
    <w:p>
      <w:pPr>
        <w:pStyle w:val="LOnormal"/>
        <w:numPr>
          <w:ilvl w:val="0"/>
          <w:numId w:val="9"/>
        </w:numPr>
        <w:spacing w:lineRule="auto" w:line="240" w:before="0" w:after="0"/>
        <w:ind w:left="1418" w:hanging="360"/>
        <w:contextualSpacing/>
        <w:jc w:val="both"/>
        <w:rPr/>
      </w:pPr>
      <w:r>
        <w:rPr/>
        <w:t>iznošenje rezultata skupnoga ili individualnoga rada npr. postera/plakata</w:t>
      </w:r>
    </w:p>
    <w:p>
      <w:pPr>
        <w:pStyle w:val="LOnormal"/>
        <w:numPr>
          <w:ilvl w:val="0"/>
          <w:numId w:val="9"/>
        </w:numPr>
        <w:spacing w:lineRule="auto" w:line="240" w:before="0" w:after="0"/>
        <w:ind w:left="1418" w:hanging="360"/>
        <w:contextualSpacing/>
        <w:jc w:val="both"/>
        <w:rPr/>
      </w:pPr>
      <w:r>
        <w:rPr/>
        <w:t>sudjelovanje u kraćim dramatizacijama/ dijalozima uz predložene jezične sadržaje</w:t>
      </w:r>
    </w:p>
    <w:p>
      <w:pPr>
        <w:pStyle w:val="LOnormal"/>
        <w:spacing w:lineRule="auto" w:line="240" w:before="0" w:after="0"/>
        <w:jc w:val="both"/>
        <w:rPr/>
      </w:pPr>
      <w:r>
        <w:rPr/>
      </w:r>
    </w:p>
    <w:p>
      <w:pPr>
        <w:pStyle w:val="LOnormal"/>
        <w:numPr>
          <w:ilvl w:val="0"/>
          <w:numId w:val="6"/>
        </w:numPr>
        <w:spacing w:before="0" w:after="160"/>
        <w:ind w:left="720" w:hanging="360"/>
        <w:contextualSpacing/>
        <w:jc w:val="both"/>
        <w:rPr>
          <w:b/>
          <w:b/>
        </w:rPr>
      </w:pPr>
      <w:r>
        <w:rPr>
          <w:b/>
        </w:rPr>
        <w:t>Govorna interakcija (sudjelovanje u razgovoru) :</w:t>
      </w:r>
      <w:r>
        <w:rPr/>
        <w:t xml:space="preserve"> </w:t>
      </w:r>
    </w:p>
    <w:p>
      <w:pPr>
        <w:pStyle w:val="LOnormal"/>
        <w:numPr>
          <w:ilvl w:val="0"/>
          <w:numId w:val="6"/>
        </w:numPr>
        <w:spacing w:before="0" w:after="0"/>
        <w:ind w:left="1418" w:hanging="360"/>
        <w:contextualSpacing/>
        <w:rPr/>
      </w:pPr>
      <w:r>
        <w:rPr/>
        <w:t xml:space="preserve">postavljanje i odgovaranje na pitanja u sklopu poznatih jezičnih struktura i tematskih sadržaja (making an interwiev-using cues/prompts)                                                                                    </w:t>
      </w:r>
    </w:p>
    <w:p>
      <w:pPr>
        <w:pStyle w:val="LOnormal"/>
        <w:numPr>
          <w:ilvl w:val="0"/>
          <w:numId w:val="6"/>
        </w:numPr>
        <w:spacing w:before="0" w:after="0"/>
        <w:ind w:left="1418" w:hanging="360"/>
        <w:contextualSpacing/>
        <w:rPr/>
      </w:pPr>
      <w:r>
        <w:rPr/>
        <w:t>rad u paru -reproduciranje kratkih dijaloga u kojima učenici samostalno mijenjaju pojedine elemente (making new dialogues using models)</w:t>
      </w:r>
    </w:p>
    <w:p>
      <w:pPr>
        <w:pStyle w:val="LOnormal"/>
        <w:numPr>
          <w:ilvl w:val="0"/>
          <w:numId w:val="6"/>
        </w:numPr>
        <w:spacing w:before="0" w:after="0"/>
        <w:ind w:left="1418" w:hanging="360"/>
        <w:contextualSpacing/>
        <w:rPr/>
      </w:pPr>
      <w:r>
        <w:rPr/>
        <w:t>sudjelovanje u kraćim dramatizacijama (acting out) – rad u paru ili skupini</w:t>
      </w:r>
    </w:p>
    <w:p>
      <w:pPr>
        <w:pStyle w:val="LOnormal"/>
        <w:jc w:val="both"/>
        <w:rPr/>
      </w:pPr>
      <w:r>
        <w:rPr/>
      </w:r>
    </w:p>
    <w:p>
      <w:pPr>
        <w:pStyle w:val="LOnormal"/>
        <w:rPr/>
      </w:pPr>
      <w:r>
        <w:rPr>
          <w:b/>
        </w:rPr>
        <w:t>PISANJE</w:t>
      </w:r>
    </w:p>
    <w:tbl>
      <w:tblPr>
        <w:tblStyle w:val="aa"/>
        <w:tblW w:w="14000" w:type="dxa"/>
        <w:jc w:val="left"/>
        <w:tblInd w:w="-34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02"/>
        <w:gridCol w:w="2848"/>
        <w:gridCol w:w="3102"/>
        <w:gridCol w:w="3279"/>
        <w:gridCol w:w="2869"/>
      </w:tblGrid>
      <w:tr>
        <w:trPr>
          <w:trHeight w:val="380" w:hRule="atLeast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>
        <w:trPr>
          <w:trHeight w:val="1180" w:hRule="atLeast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Pisanje rečenica i jednostavnih pisanih zadataka (razglednice, ispunjavanje obrazaca, pozivnice)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Samostalno i točno piše rečenice i poruke.</w:t>
            </w:r>
          </w:p>
          <w:p>
            <w:pPr>
              <w:pStyle w:val="LOnormal"/>
              <w:rPr/>
            </w:pPr>
            <w:r>
              <w:rPr/>
              <w:t>Koristi sav ili velik dio obrađenog vokabulara.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Ponekad griješi kod pisanja rečenica i poruka te se uz poticaj učitelja samostalno ispravlja. Uglavnom koristi obrađeni vokabular.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Češće griješi kod pisanja rečenica i poruka te se uz pomoć učitelja ispravlja. Koristi skroman dio obrađenog vokabulara.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Piše rečenice i poruke samo uz pomoć učitelja</w:t>
            </w:r>
          </w:p>
          <w:p>
            <w:pPr>
              <w:pStyle w:val="LOnormal"/>
              <w:rPr/>
            </w:pPr>
            <w:r>
              <w:rPr/>
              <w:t>koristeći samo osnovni vokabular.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180" w:hRule="atLeast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>
                <w:b/>
              </w:rPr>
              <w:t xml:space="preserve">Vođeno pisanje </w:t>
            </w:r>
          </w:p>
          <w:p>
            <w:pPr>
              <w:pStyle w:val="LOnormal"/>
              <w:rPr/>
            </w:pPr>
            <w:r>
              <w:rPr>
                <w:b/>
              </w:rPr>
              <w:t>- pisanje jednostavnih tekstova -sastavak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Samostalno i točno piše tekstove (sadržaj i organizacija) i prenosi poruku.</w:t>
            </w:r>
          </w:p>
          <w:p>
            <w:pPr>
              <w:pStyle w:val="LOnormal"/>
              <w:rPr/>
            </w:pPr>
            <w:r>
              <w:rPr/>
              <w:t>Koristi sav ili velik dio obrađenog vokabulara i gramatičkih struktura. Ne pravi veće pravopisne pogreške.</w:t>
            </w:r>
          </w:p>
          <w:p>
            <w:pPr>
              <w:pStyle w:val="LOnormal"/>
              <w:spacing w:before="0" w:after="160"/>
              <w:rPr/>
            </w:pPr>
            <w:r>
              <w:rPr/>
              <w:t>Jezične zakonitosti temeljito poznaje i primjenjuje u govoru i pisanju bez većih pogrešaka. Uočava odnose među gramatičkim kategorijama. U</w:t>
              <w:tab/>
              <w:t xml:space="preserve"> pisanim provjerama rješivost mora biti od 91% do 100°%.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Uglavnom točno piše tekstove (sadržaj i organizacija) i prenosi poruku.</w:t>
            </w:r>
          </w:p>
          <w:p>
            <w:pPr>
              <w:pStyle w:val="LOnormal"/>
              <w:rPr/>
            </w:pPr>
            <w:r>
              <w:rPr/>
              <w:t>Radi manje pogreške u pravopisu i gramatici. Uglavnom koristi obrađeni vokabular.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spacing w:before="0" w:after="16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Jezične zakonitosti temeljito poznaje, ali u primjeni u govoru i pisanju ponekad pravi pogreške. Povremene pogreške može naknadno samostalno ispraviti. U pisanim provjerama rješivost mora biti od 76% do 90%.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Djelomično točno piše tekstove (sadržaj i organizacija) i prenosi poruku. Pogreške u pravopisu i gramatici ne ometaju bitno razumijevanje.</w:t>
            </w:r>
          </w:p>
          <w:p>
            <w:pPr>
              <w:pStyle w:val="LOnormal"/>
              <w:rPr/>
            </w:pPr>
            <w:r>
              <w:rPr/>
              <w:t>Koristi skroman dio obrađenog vokabulara.</w:t>
            </w:r>
          </w:p>
          <w:p>
            <w:pPr>
              <w:pStyle w:val="LOnormal"/>
              <w:spacing w:before="0" w:after="160"/>
              <w:rPr/>
            </w:pPr>
            <w:r>
              <w:rPr/>
              <w:t>Jezične zakonitosti i kategorije poznaje, ali u govoru i pisanju čini puno pogrešaka u njihovoj primjeni pa je smisao ponekad djelomično nejasan zbog toga. Neke jednostavne strukture koristi uglavnom točno, uz poneku pogrešku. U pisanim provjerama rješivost mora biti od 61% do 75%.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Piše kraće tekstove (sadržaj i organizacija) i prenosi poruku samo uz pomoć učitelja koristeći samo osnovni vokabular.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spacing w:before="0" w:after="160"/>
              <w:rPr/>
            </w:pPr>
            <w:r>
              <w:rPr/>
              <w:t>Jezične zakonitosti i strukture slabije poznaje (na razini prepoznavanja). U primjeni u govoru i pisanju često griješi pa se teže zaključuje što želi reći. U pisanim provjerama rješivost  mora biti od 51% do 60%.</w:t>
            </w:r>
          </w:p>
        </w:tc>
      </w:tr>
      <w:tr>
        <w:trPr>
          <w:trHeight w:val="1180" w:hRule="atLeast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Diktat</w:t>
            </w:r>
          </w:p>
        </w:tc>
        <w:tc>
          <w:tcPr>
            <w:tcW w:w="1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Kriterij za ocjenjivanje diktata je broj ispravno napisanih riječi. Ako se krivo napisana riječ ponavlja, ona se broji kao jedna pogreška. U petom i šestom razredu dužina diktata bi trebala biti između 40 i 60 riječi. Diktat se smatra kratkom pisanom provjerom znanja te se rezultati upisuju u rubriku opisnog praćenja interesa i sposobnosti.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Za provjere gore navedenih elemenata predlažu se sljedeći načini i postupci provjeravanja: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>pisanje jednostavnih rečenica (picture-cued tasks), čestitki, razglednica,osobnih podataka na obrascima (form completion tasks: ID, membership cards...)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>opisivanje na temelju predloška (slika, osoba, prostor), personalizacija gradiva - tekst o sebi i svom svijetu, izrada materijala  npr. postera/plakata/digitalnih sadržaja</w:t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>
          <w:b/>
        </w:rPr>
        <w:t>7. i 8. razred</w:t>
      </w:r>
    </w:p>
    <w:p>
      <w:pPr>
        <w:pStyle w:val="LOnormal"/>
        <w:rPr/>
      </w:pPr>
      <w:r>
        <w:rPr>
          <w:b/>
        </w:rPr>
        <w:t>SLUŠANJE S RAZUMIJEVANJEM</w:t>
      </w:r>
    </w:p>
    <w:p>
      <w:pPr>
        <w:pStyle w:val="LOnormal"/>
        <w:rPr/>
      </w:pPr>
      <w:r>
        <w:rPr/>
      </w:r>
    </w:p>
    <w:tbl>
      <w:tblPr>
        <w:tblStyle w:val="ac"/>
        <w:tblW w:w="14000" w:type="dxa"/>
        <w:jc w:val="left"/>
        <w:tblInd w:w="-34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737"/>
        <w:gridCol w:w="2880"/>
        <w:gridCol w:w="3239"/>
        <w:gridCol w:w="3279"/>
        <w:gridCol w:w="2865"/>
      </w:tblGrid>
      <w:tr>
        <w:trPr>
          <w:trHeight w:val="3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D9EEB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Element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D9EEB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odličan (5)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D9EEB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vrlo dobar (4)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D9EEB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dobar (3)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D9EEB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dovoljan (2)</w:t>
            </w:r>
          </w:p>
        </w:tc>
      </w:tr>
      <w:tr>
        <w:trPr>
          <w:trHeight w:val="10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Razumijevanje i reagiranje na naputke i naredbe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Razumije naputke i naredbe te na njih reagira samostalno i točno.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Uglavnom točno razumije i reagira na naputke i naredbe.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Djelomično točno razumije i reagira na naputke i naredbe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Razumije i reagira na naputke i naredbe samo uz pomoć učitelja.</w:t>
            </w:r>
          </w:p>
        </w:tc>
      </w:tr>
      <w:tr>
        <w:trPr>
          <w:trHeight w:val="11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Povezivanje vizualnog i auditivnog jezičnog sadržaja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Samostalno i točno povezuje vizualni i auditivni jezični sadržaj.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Uglavnom točno povezuje vizualni i auditivni jezični sadržaj.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Djelomično točno povezuje vizualni i auditivni jezični sadržaj.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Povezuje vizualni i auditivni jezični sadržaj samo uz pomoć učitelja.</w:t>
            </w:r>
          </w:p>
        </w:tc>
      </w:tr>
      <w:tr>
        <w:trPr>
          <w:trHeight w:val="11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Razumijevanje jednostavnog slušnog teksta poznate tematike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Samostalno i točno razumije slušni tekst poznate tematike i osnovnu poruku sugovornika. Samostalno i točno rješava zadatke za provjeru razumijevanja.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Uglavnom točno razumije slušni tekst poznate tematike i osnovnu poruku sugovornika. Uglavnom točno rješava zadatke za provjeru razumijevanja.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Djelomično točno razumije slušni tekst poznate tematike i osnovnu poruku sugovornika. Djelomično  točno rješava zadatke za provjeru razumijevanja.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Razumije slušni tekst poznate tematike i osnovnu poruku sugovornika uz pomoć učitelja. Uz pomoć rješava zadatke za provjeru razumijevanja.</w:t>
            </w:r>
          </w:p>
        </w:tc>
      </w:tr>
      <w:tr>
        <w:trPr>
          <w:trHeight w:val="90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Razumijevanje slovkanih riječi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Samostalno i točno zapisuje ili prepoznaje slovkanu riječ.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Uglavnom točno zapisuje ili prepoznaje slovkanu riječ.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Prepoznaje slovkanu riječ, ali je teže zapisuje.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Prepoznaje i zapisuje jednostavnije riječi samo uz pomoć.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Za provjere gore navedenih elemenata predlažu se sljedeći načini i postupci provjeravanja: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>razvrstavanje sličica, npr. označavanje brojem ili stavljanje u pravilan redoslijed; praćenje slušnog i vizualnog materijala, npr. snalaženje u prostoru, na geografskoj karti, itd.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>zadaci provjere razumijevanja: zadaci višestrukog izbora; točno/netočno; odgovaranje na pitanja, zadaci dopunjavanja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>spelling dictation, zaokruživanje/pokazivanje slovkanih riječi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>
          <w:b/>
        </w:rPr>
        <w:t>ČITANJE S RAZUMIJEVANJEM</w:t>
      </w:r>
    </w:p>
    <w:tbl>
      <w:tblPr>
        <w:tblStyle w:val="ad"/>
        <w:tblW w:w="14000" w:type="dxa"/>
        <w:jc w:val="left"/>
        <w:tblInd w:w="-34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737"/>
        <w:gridCol w:w="2894"/>
        <w:gridCol w:w="3223"/>
        <w:gridCol w:w="3278"/>
        <w:gridCol w:w="2868"/>
      </w:tblGrid>
      <w:tr>
        <w:trPr>
          <w:trHeight w:val="3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7A8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>
        <w:trPr>
          <w:trHeight w:val="11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Razumijevanje pisanih uputa, odnosno tekstova o poznatim sadržajima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 xml:space="preserve">Nakon pročitanog teksta samostalno i točno rješava zadatke dopunjavanja, stavljanja u ispravan poredak i pridruživanja. 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Nakon pročitanog teksta uglavnom točno</w:t>
            </w:r>
          </w:p>
          <w:p>
            <w:pPr>
              <w:pStyle w:val="LOnormal"/>
              <w:rPr/>
            </w:pPr>
            <w:r>
              <w:rPr/>
              <w:t xml:space="preserve">rješava zadatke dopunjavanja, stavljanja u ispravan poredak i pridruživanja. 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Nakon pročitanog teksta djelomično točno rješava zadatke dopunjavanja, stavljanja u ispravan poredak i pridruživanja.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Nakon pročitanog teksta rješava zadatke dopunjavanja, stavljanja u ispravan poredak i pridruživanja samo uz pomoć učitelja. </w:t>
            </w:r>
          </w:p>
        </w:tc>
      </w:tr>
      <w:tr>
        <w:trPr>
          <w:trHeight w:val="11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Razumijevanje teksta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 xml:space="preserve">Tekst razumije u potpunosti. Točno i samostalno rješava zadatke provjere razumijevanja pročitanog. U tekstu pronalazi potrebne informacije i odgovore na postavljena pitanja. 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Razumije veliki dio teksta i poruke teksta. Uglavnom točno i samostalno rješava zadatke provjere razumijevanja pročitanog. U tekstu uglavnom pronalazi potrebne informacije i odgovore na postavljena pitanja.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Razumije glavnu poruku teksta. Djelomično točno rješava zadatke provjere razumijevanja pročitanog. U tekstu povremeno samostalno pronalazi potrebne informacije i odgovore na postavljena pitanja.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Razumije osnovnu temu i poruku teksta. Rješava zadatke provjere razumijevanja pročitanog uz pomoć učitelja. U tekstu pronalazi potrebne informacije i odgovore na postavljena pitanja samo uz pomoć učitelja.</w:t>
            </w:r>
          </w:p>
        </w:tc>
      </w:tr>
      <w:tr>
        <w:trPr>
          <w:trHeight w:val="11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Usvojenost vokabulara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Nakon obrade vokabulara učenik ga razumije te ga točno i samostalno upotrebljava pri rješavanju zadataka.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Nakon obrade vokabulara učenik ga razumije te ga uglavnom točno i samostalno upotrebljava pri rješavanju zadataka.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Nakon obrade vokabulara učenik ga djelomično razumije te ga djelomično točno upotrebljava pri rješavanju zadataka.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Učenik teže razumije obrađeni vokabulara te ga primjenjuje uz pomoć učitelja pri rješavanju zadataka.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Za provjere gore navedenih elemenata predlažu se sljedeći načini i postupci provjeravanja: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>zadaci dopunjavanja, zadaci pridruživanja, stavljanje odjeljaka/rečenica u kronološki poredak, jumbled tekst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 xml:space="preserve">zadaci za provjeru razumijevanja: točno/netočno, zadaci višestrukog izbora, ispravljanje pogrešnih rečenica, dopunjavanje teksta podacima, odgovaranje na pitanja  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>provjeravanje znanja vokabulara: prijevod,  sinonimi, antonimi, pridruživanje riječi i izraza definicijama i podnaslova odlomcima</w:t>
      </w:r>
    </w:p>
    <w:p>
      <w:pPr>
        <w:pStyle w:val="LOnormal"/>
        <w:numPr>
          <w:ilvl w:val="0"/>
          <w:numId w:val="14"/>
        </w:numPr>
        <w:spacing w:lineRule="auto" w:line="240" w:before="0" w:after="0"/>
        <w:ind w:left="720" w:hanging="360"/>
        <w:contextualSpacing/>
        <w:rPr/>
      </w:pPr>
      <w:r>
        <w:rPr/>
        <w:t>čitanje radi globalnog razumijevanja teksta - skimming</w:t>
      </w:r>
    </w:p>
    <w:p>
      <w:pPr>
        <w:pStyle w:val="LOnormal"/>
        <w:numPr>
          <w:ilvl w:val="0"/>
          <w:numId w:val="14"/>
        </w:numPr>
        <w:spacing w:lineRule="auto" w:line="240" w:before="0" w:after="0"/>
        <w:ind w:left="720" w:hanging="360"/>
        <w:contextualSpacing/>
        <w:rPr/>
      </w:pPr>
      <w:r>
        <w:rPr/>
        <w:t>čitanje radi nalaženja određenih podataka u tekstu – scanning</w:t>
      </w:r>
    </w:p>
    <w:p>
      <w:pPr>
        <w:pStyle w:val="LOnormal"/>
        <w:spacing w:lineRule="auto" w:line="240" w:before="0" w:after="0"/>
        <w:rPr/>
      </w:pPr>
      <w:r>
        <w:rPr/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/>
      </w:pPr>
      <w:r>
        <w:rPr>
          <w:b/>
        </w:rPr>
        <w:t>GOVORENJE</w:t>
      </w:r>
    </w:p>
    <w:tbl>
      <w:tblPr>
        <w:tblStyle w:val="ae"/>
        <w:tblW w:w="14000" w:type="dxa"/>
        <w:jc w:val="left"/>
        <w:tblInd w:w="-34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737"/>
        <w:gridCol w:w="2909"/>
        <w:gridCol w:w="3208"/>
        <w:gridCol w:w="3278"/>
        <w:gridCol w:w="2868"/>
      </w:tblGrid>
      <w:tr>
        <w:trPr>
          <w:trHeight w:val="3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A6BD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A6BD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A6BD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A6BD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A6BD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>
        <w:trPr>
          <w:trHeight w:val="11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Govorna reprodukcija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Samostalno i točno reproducira sadržaje obrađene cjeline. S lakoćom slovka riječi.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Uglavnom točno reproducira sadržaje obrađene cjeline. Slovka riječi uz poneku pogrešku.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Djelomično točno reproducira sadržaje obrađene cjeline. Kod slovkanja riječi dosta griješi, ali se na poticaj često samostalno ispravlja.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Reproducira sadržaje obrađene cjeline samo uz pomoć učitelja. Zna slovkati svoje ime i prezime te samo neke jednostavnije riječi uz pomoć.</w:t>
            </w:r>
          </w:p>
        </w:tc>
      </w:tr>
      <w:tr>
        <w:trPr>
          <w:trHeight w:val="11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Govorna produkcija</w:t>
            </w:r>
            <w:r>
              <w:rPr>
                <w:rStyle w:val="Sidrofusnote"/>
                <w:b/>
                <w:vertAlign w:val="superscript"/>
              </w:rPr>
              <w:footnoteReference w:id="3"/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Samostalno i točno prenosi poruku u slobodnoj govornoj aktivnosti u okviru poznatih jezičnih struktura i tematskih sadržaja. Primjenjuje širok raspon prethodno usvojenih jezičnih sadržaja. Izražava se s lakoćom.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Uglavnom samostalno i točno prenosi poruku u slobodnoj govornoj aktivnosti u okviru poznatih jezičnih struktura i tematskih sadržaja. Ponekad čini pogreške u govoru ali se samostalno ispravlja.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Djelomično točno prenosi poruku u slobodnoj govornoj aktivnosti u okviru poznatih jezičnih struktura i tematskih sadržaja. Čini pogreške koje ponekad ometaju razumijevanje.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 okviru poznatih jezičnih i tematskih sadržaja poruku ne prenosi samostalno već samo uz stalnu pomoć i poticaj učitelja.</w:t>
            </w:r>
          </w:p>
        </w:tc>
      </w:tr>
      <w:tr>
        <w:trPr>
          <w:trHeight w:val="1180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>
                <w:b/>
              </w:rPr>
              <w:t>Govorna interakcija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(sudjelovanje u razgovoru)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Samostalno i točno postavlja i odgovara na pitanja te sudjeluje u razgovoru u sklopu poznatih jezičnih struktura i tematskih sadržaja.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Uglavnom točno postavlja i odgovara na pitanja te sudjeluje u razgovoru u sklopu poznatih jezičnih struktura i tematskih sadržaja.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Djelomično točno postavlja i odgovara na pitanja te sudjeluje u razgovoru u sklopu poznatih jezičnih struktura i tematskih sadržaja.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Postavlja i odgovara na pitanja u sklopu poznatih jezičnih struktura i tematskih sadržaja samo uz pomoć i poticaj učitelja.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Za provjere gore navedenih elemenata predlažu se sljedeći načini i postupci provjeravanja: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>prepričavanje obrađenog teksta, slovkanje riječi, oponašanje i izgovaranje specifičnih glasova engleskog jezika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>opisivanje na temelju predloška (slika, osoba, prostor), personalizacija gradiva - govor o sebi i svom svijetu, iznošenje rezultata skupnoga ili individualnog rada npr. postera/plakata, dramatizacija teksta/dijaloga</w:t>
      </w:r>
    </w:p>
    <w:p>
      <w:pPr>
        <w:pStyle w:val="LOnormal"/>
        <w:numPr>
          <w:ilvl w:val="0"/>
          <w:numId w:val="14"/>
        </w:numPr>
        <w:spacing w:before="0" w:after="0"/>
        <w:ind w:left="720" w:hanging="360"/>
        <w:contextualSpacing/>
        <w:rPr/>
      </w:pPr>
      <w:r>
        <w:rPr/>
        <w:t xml:space="preserve">postavljanje i odgovaranje na pitanja u sklopu poznatih jezičnih struktura i tematskih sadržaja (making an interwiev-using cues/prompts)                                                                                         </w:t>
      </w:r>
    </w:p>
    <w:p>
      <w:pPr>
        <w:pStyle w:val="LOnormal"/>
        <w:numPr>
          <w:ilvl w:val="0"/>
          <w:numId w:val="14"/>
        </w:numPr>
        <w:spacing w:before="0" w:after="0"/>
        <w:ind w:left="720" w:hanging="360"/>
        <w:contextualSpacing/>
        <w:rPr/>
      </w:pPr>
      <w:r>
        <w:rPr/>
        <w:t>rad u paru -reproduciranje kratkih dijaloga u kojima učenici samostalno mijenjaju pojedine elemente (making new dialogues using models); sudjelovanje u kraćim dramatizacijama (acting out) – rad u paru ili skupini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>
          <w:sz w:val="44"/>
          <w:szCs w:val="44"/>
        </w:rPr>
      </w:pPr>
      <w:r>
        <w:rPr>
          <w:b/>
          <w:sz w:val="44"/>
          <w:szCs w:val="44"/>
          <w:vertAlign w:val="superscript"/>
        </w:rPr>
        <w:t>PISANJE</w:t>
      </w:r>
    </w:p>
    <w:tbl>
      <w:tblPr>
        <w:tblStyle w:val="af"/>
        <w:tblW w:w="14000" w:type="dxa"/>
        <w:jc w:val="left"/>
        <w:tblInd w:w="-34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18"/>
        <w:gridCol w:w="2819"/>
        <w:gridCol w:w="3118"/>
        <w:gridCol w:w="3279"/>
        <w:gridCol w:w="2866"/>
      </w:tblGrid>
      <w:tr>
        <w:trPr>
          <w:trHeight w:val="380" w:hRule="atLeast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>
        <w:trPr>
          <w:trHeight w:val="1180" w:hRule="atLeast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Pisanje rečenica i jednostavnih pisanih zadataka (plakati, brošure,  ispunjavanje obrazaca, pozivnice)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Samostalno i točno piše rečenice i poruke.</w:t>
            </w:r>
          </w:p>
          <w:p>
            <w:pPr>
              <w:pStyle w:val="LOnormal"/>
              <w:rPr/>
            </w:pPr>
            <w:r>
              <w:rPr/>
              <w:t>Koristi sav ili velik dio obrađenog vokabulara.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Ponekad griješi kod pisanja rečenica i poruka te se uz poticaj učitelja samostalno ispravlja. Uglavnom koristi obrađeni vokabular.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Češće griješi kod pisanja rečenica i poruka te se uz pomoć učitelja ispravlja. Koristi skroman dio obrađenog vokabulara.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Piše rečenice i poruke samo uz pomoć učitelja</w:t>
            </w:r>
          </w:p>
          <w:p>
            <w:pPr>
              <w:pStyle w:val="LOnormal"/>
              <w:rPr/>
            </w:pPr>
            <w:r>
              <w:rPr/>
              <w:t>koristeći samo osnovni vokabular.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180" w:hRule="atLeast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Vođeno pisanje - pisanje jednostavnih tekstova (sastavak, školska zadaćnica)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Samostalno i točno piše tekstove (sadržaj i organizacija) i prenosi poruku.</w:t>
            </w:r>
          </w:p>
          <w:p>
            <w:pPr>
              <w:pStyle w:val="LOnormal"/>
              <w:rPr/>
            </w:pPr>
            <w:r>
              <w:rPr/>
              <w:t>Koristi sav ili velik dio obrađenog vokabulara i gramatičkih struktura. Ne pravi veće pravopisne i gramatičke pogreške.</w:t>
            </w:r>
          </w:p>
          <w:p>
            <w:pPr>
              <w:pStyle w:val="LOnormal"/>
              <w:rPr/>
            </w:pPr>
            <w:r>
              <w:rPr/>
              <w:t>Jezične zakonitosti temeljito poznaje i primjenjuje u pisanju bez većih pogrešaka. Uočava odnose među gramatičkim kategorijama. U pisanim provjerama rješivost mora biti od 91% do 100°%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Uglavnom točno piše tekstove (sadržaj i organizacija) i prenosi poruku.</w:t>
            </w:r>
          </w:p>
          <w:p>
            <w:pPr>
              <w:pStyle w:val="LOnormal"/>
              <w:rPr/>
            </w:pPr>
            <w:r>
              <w:rPr/>
              <w:t>Radi manje pogreške u pravopisu i gramatici koje ne utječu uveliko na razumljivost teksta. Uglavnom koristi obrađeni vokabular.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spacing w:before="0" w:after="160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rebuchet MS" w:cs="Trebuchet MS"/>
                <w:b w:val="false"/>
                <w:bCs w:val="false"/>
                <w:sz w:val="22"/>
                <w:szCs w:val="22"/>
              </w:rPr>
              <w:t>Jezične zakonitosti temeljito poznaje, ali u primjeni u pisanju ponekad pravi pogreške. Povremene pogreške može naknadno samostalno ispraviti. U pisanim provjerama rješivost mora biti od 76% do 90%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Djelomično točno piše tekstove (sadržaj i organizacija) i prenosi poruku. Pogreške u pravopisu i gramatici ne ometaju bitno razumijevanje.</w:t>
            </w:r>
          </w:p>
          <w:p>
            <w:pPr>
              <w:pStyle w:val="LOnormal"/>
              <w:rPr/>
            </w:pPr>
            <w:r>
              <w:rPr/>
              <w:t>Koristi skroman dio obrađenog vokabulara.</w:t>
            </w:r>
          </w:p>
          <w:p>
            <w:pPr>
              <w:pStyle w:val="LOnormal"/>
              <w:spacing w:before="0" w:after="160"/>
              <w:rPr/>
            </w:pPr>
            <w:r>
              <w:rPr/>
              <w:t>Jezične zakonitosti i kategorije poznaje, ali u pisanju čini puno pogrešaka u njihovoj primjeni pa je smisao ponekad djelomično nejasan zbog toga. Neke jednostavne strukture koristi uglavnom točno, uz poneku pogrješku. U pisanim provjerama rješivost mora biti od 61% do 75%.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Piše kraće tekstove (sadržaj i organizacija) i prenosi poruku samo uz pomoć učitelja koristeći samo osnovni vokabular.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  <w:t>Jezične zakonitosti i strukture slabije poznaje (na razini prepoznavanja). U primjeni u pisanju često griješi pa se teže zaključuje što želi reći. U pisanim provjerama rješivost  mora biti od 51% do 60%.</w:t>
            </w:r>
          </w:p>
          <w:p>
            <w:pPr>
              <w:pStyle w:val="LOnormal"/>
              <w:spacing w:before="0" w:after="16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Diktat</w:t>
            </w:r>
          </w:p>
        </w:tc>
        <w:tc>
          <w:tcPr>
            <w:tcW w:w="1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Kriterij za ocjenjivanje diktata je broj ispravno napisanih riječi. Ako se krivo napisana riječ ponavlja, ona se broji kao jedna pogreška. U sedmom i osmom razredu dužina diktata bi trebala biti između 60 i 80 riječi. Diktat se smatra kratkom pisanom provjerom znanja te se rezultati upisuju u rubriku opisnog praćenja interesa i sposobnosti.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Za provjere gore navedenih elemenata predlažu se sljedeći načini i postupci provjeravanja: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>pisanje jednostavnih rečenica (picture-cued tasks) , čestitki za blagdane, kratkih pisama, elektronske pošte, pozivnica, liste za shopping, poruka na razglednicama, osobnih podataka na obrascima (form completion tasks: ID, membership cards...)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>pisanje jednostavnih tekstova o sebi i izmišljenim osobama, mjestu u kojem učenik živi i što radi; -samostalna i zajednička izrada tematskih postera</w:t>
      </w:r>
    </w:p>
    <w:p>
      <w:pPr>
        <w:pStyle w:val="LOnormal"/>
        <w:numPr>
          <w:ilvl w:val="0"/>
          <w:numId w:val="14"/>
        </w:numPr>
        <w:spacing w:before="0" w:after="160"/>
        <w:ind w:left="720" w:hanging="360"/>
        <w:contextualSpacing/>
        <w:rPr/>
      </w:pPr>
      <w:r>
        <w:rPr/>
        <w:t>samostalno pisanje vođenih sastavaka; kreativno pisanje – pisanje vođenih sastavaka i pjesama s prethodnom pripremom</w:t>
      </w:r>
    </w:p>
    <w:p>
      <w:pPr>
        <w:pStyle w:val="LOnormal"/>
        <w:rPr/>
      </w:pPr>
      <w:r>
        <w:rPr/>
      </w:r>
    </w:p>
    <w:p>
      <w:pPr>
        <w:pStyle w:val="LOnormal"/>
        <w:rPr>
          <w:b/>
          <w:b/>
        </w:rPr>
      </w:pPr>
      <w:r>
        <w:rPr>
          <w:b/>
        </w:rPr>
      </w:r>
      <w:bookmarkStart w:id="0" w:name="h.gjdgxs"/>
      <w:bookmarkStart w:id="1" w:name="h.gjdgxs"/>
      <w:bookmarkEnd w:id="1"/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bookmarkStart w:id="2" w:name="h.30j0zll"/>
      <w:bookmarkEnd w:id="2"/>
      <w:r>
        <w:rPr>
          <w:b/>
          <w:sz w:val="28"/>
          <w:szCs w:val="28"/>
        </w:rPr>
        <w:t>PRAĆENJE</w:t>
      </w:r>
    </w:p>
    <w:p>
      <w:pPr>
        <w:pStyle w:val="LOnormal"/>
        <w:rPr/>
      </w:pPr>
      <w:r>
        <w:rPr/>
        <w:t>Cilj upisivanja bilježaka o razvoju interesa i sposobnosti učenika je prije svega povratna informacija učeniku i roditeljima, ali i učitelju i razredniku. Svrha bilješki je uočavanje i isticanje učenikovih jakih strana koje djeluju poticajno na učenikov rad, ali i uočavanje prostora za napredak. Bilježi se ono što je važno i što može koristiti u daljnjemu praćenju i pedagoškom tretmanu učenika. Pri svakom unošenju opisne ocjene potrebno je zapisati datum jer se time otvara mogućnost usporedbe učenikova napredovanja ili zaostajanja. U rubriku se zapisuju i podaci o provedenim provjerama znanja koji su kod pisanih radova popraćeni brojem bodova,  a kod usmenih provjera kratkim opisom sadržaja i razine usvojenosti znanja.</w:t>
      </w:r>
    </w:p>
    <w:p>
      <w:pPr>
        <w:pStyle w:val="LOnormal"/>
        <w:rPr/>
      </w:pPr>
      <w:r>
        <w:rPr/>
        <w:t>Predlažu se sljedeće sastavnice opisnog praćenja:</w:t>
      </w:r>
    </w:p>
    <w:p>
      <w:pPr>
        <w:pStyle w:val="LOnormal"/>
        <w:numPr>
          <w:ilvl w:val="0"/>
          <w:numId w:val="15"/>
        </w:numPr>
        <w:spacing w:before="0" w:after="160"/>
        <w:ind w:left="705" w:hanging="360"/>
        <w:contextualSpacing/>
        <w:rPr>
          <w:b/>
          <w:b/>
        </w:rPr>
      </w:pPr>
      <w:r>
        <w:rPr>
          <w:b/>
        </w:rPr>
        <w:t>Učenje</w:t>
      </w:r>
    </w:p>
    <w:p>
      <w:pPr>
        <w:pStyle w:val="LOnormal"/>
        <w:spacing w:lineRule="auto" w:line="276" w:before="0" w:after="0"/>
        <w:ind w:left="705" w:hanging="360"/>
        <w:rPr/>
      </w:pPr>
      <w:r>
        <w:rPr/>
        <w:t xml:space="preserve">• </w:t>
      </w:r>
      <w:r>
        <w:rPr/>
        <w:t xml:space="preserve">uči s lakoćom; izvrstan u svim jezičnim vještinama </w:t>
      </w:r>
    </w:p>
    <w:p>
      <w:pPr>
        <w:pStyle w:val="LOnormal"/>
        <w:spacing w:lineRule="auto" w:line="276" w:before="0" w:after="0"/>
        <w:ind w:left="570" w:hanging="225"/>
        <w:rPr/>
      </w:pPr>
      <w:r>
        <w:rPr/>
        <w:t xml:space="preserve">• </w:t>
      </w:r>
      <w:r>
        <w:rPr/>
        <w:t>uči s razumijevanjem; podjednako dobar u svim vještinama (potrebno je istaknuti ako postoji vještina u kojoj je slabiji te dati preporuke kako unaprijediti tu vještinu, npr. slušanje zvučnih zapisa ili gledanje filmova za bolju usvojenost određenih glasova u jeziku)</w:t>
      </w:r>
    </w:p>
    <w:p>
      <w:pPr>
        <w:pStyle w:val="LOnormal"/>
        <w:spacing w:lineRule="auto" w:line="276" w:before="0" w:after="0"/>
        <w:ind w:left="705" w:hanging="360"/>
        <w:rPr/>
      </w:pPr>
      <w:r>
        <w:rPr/>
        <w:t xml:space="preserve">• </w:t>
      </w:r>
      <w:r>
        <w:rPr/>
        <w:t>uči bez razumijevanja; (potrebno je dati konkretne prijedloge kako poboljšati obrazovna postignuća)</w:t>
      </w:r>
    </w:p>
    <w:p>
      <w:pPr>
        <w:pStyle w:val="LOnormal"/>
        <w:spacing w:lineRule="auto" w:line="276" w:before="0" w:after="0"/>
        <w:ind w:left="570" w:hanging="225"/>
        <w:rPr/>
      </w:pPr>
      <w:r>
        <w:rPr/>
        <w:t xml:space="preserve">• </w:t>
      </w:r>
      <w:r>
        <w:rPr/>
        <w:t>usvajajući sadržaje bez razumijevanja i mogućnosti praktične primjene;  (potrebno je dati konkretne prijedloge kako poboljšati obrazovna postignuća)</w:t>
      </w:r>
    </w:p>
    <w:p>
      <w:pPr>
        <w:pStyle w:val="LOnormal"/>
        <w:spacing w:lineRule="auto" w:line="276" w:before="0" w:after="0"/>
        <w:ind w:left="345" w:hanging="0"/>
        <w:rPr/>
      </w:pPr>
      <w:r>
        <w:rPr/>
      </w:r>
    </w:p>
    <w:p>
      <w:pPr>
        <w:pStyle w:val="LOnormal"/>
        <w:numPr>
          <w:ilvl w:val="0"/>
          <w:numId w:val="15"/>
        </w:numPr>
        <w:spacing w:before="0" w:after="160"/>
        <w:ind w:left="705" w:hanging="360"/>
        <w:contextualSpacing/>
        <w:rPr>
          <w:b/>
          <w:b/>
        </w:rPr>
      </w:pPr>
      <w:r>
        <w:rPr>
          <w:b/>
        </w:rPr>
        <w:t xml:space="preserve">Samostalnost u radu i radne navike </w:t>
      </w:r>
    </w:p>
    <w:p>
      <w:pPr>
        <w:pStyle w:val="LOnormal"/>
        <w:spacing w:lineRule="auto" w:line="276" w:before="0" w:after="0"/>
        <w:ind w:left="705" w:hanging="285"/>
        <w:rPr/>
      </w:pPr>
      <w:r>
        <w:rPr/>
        <w:t xml:space="preserve">• </w:t>
      </w:r>
      <w:r>
        <w:rPr/>
        <w:t xml:space="preserve">radi samostalno; izuzetno marljiv i redovit u izvršenju zadataka </w:t>
      </w:r>
    </w:p>
    <w:p>
      <w:pPr>
        <w:pStyle w:val="LOnormal"/>
        <w:spacing w:lineRule="auto" w:line="276" w:before="0" w:after="0"/>
        <w:ind w:left="705" w:hanging="285"/>
        <w:rPr/>
      </w:pPr>
      <w:r>
        <w:rPr/>
        <w:t xml:space="preserve">• </w:t>
      </w:r>
      <w:r>
        <w:rPr/>
        <w:t xml:space="preserve">uglavnom samostalan u radu; marljiv i u pravilu redovit u izvršavanju zadataka </w:t>
      </w:r>
    </w:p>
    <w:p>
      <w:pPr>
        <w:pStyle w:val="LOnormal"/>
        <w:spacing w:lineRule="auto" w:line="276" w:before="0" w:after="0"/>
        <w:ind w:left="705" w:hanging="285"/>
        <w:rPr/>
      </w:pPr>
      <w:r>
        <w:rPr/>
        <w:t xml:space="preserve">• </w:t>
      </w:r>
      <w:r>
        <w:rPr/>
        <w:t xml:space="preserve">otežano rješava zadatke bez pomoći; potrebno ga je poticati u radu; neredovit u izvršenju zadataka </w:t>
      </w:r>
    </w:p>
    <w:p>
      <w:pPr>
        <w:pStyle w:val="LOnormal"/>
        <w:spacing w:lineRule="auto" w:line="276" w:before="0" w:after="0"/>
        <w:ind w:left="705" w:hanging="285"/>
        <w:rPr/>
      </w:pPr>
      <w:r>
        <w:rPr/>
        <w:t xml:space="preserve">• </w:t>
      </w:r>
      <w:r>
        <w:rPr/>
        <w:t>zadatke ne uspijeva rješavati bez pomoći; potrebno ga je poticati u radu; zanemaruje i izbjegava radne obveze; lako odustaje</w:t>
      </w:r>
    </w:p>
    <w:p>
      <w:pPr>
        <w:pStyle w:val="LOnormal"/>
        <w:spacing w:lineRule="auto" w:line="276" w:before="0" w:after="0"/>
        <w:ind w:left="705" w:hanging="285"/>
        <w:rPr/>
      </w:pPr>
      <w:r>
        <w:rPr/>
      </w:r>
    </w:p>
    <w:p>
      <w:pPr>
        <w:pStyle w:val="LOnormal"/>
        <w:numPr>
          <w:ilvl w:val="0"/>
          <w:numId w:val="15"/>
        </w:numPr>
        <w:spacing w:before="0" w:after="160"/>
        <w:ind w:left="705" w:hanging="360"/>
        <w:contextualSpacing/>
        <w:rPr>
          <w:b/>
          <w:b/>
        </w:rPr>
      </w:pPr>
      <w:r>
        <w:rPr>
          <w:b/>
        </w:rPr>
        <w:t>Interes i pažnja</w:t>
      </w:r>
    </w:p>
    <w:p>
      <w:pPr>
        <w:pStyle w:val="LOnormal"/>
        <w:spacing w:lineRule="auto" w:line="276" w:before="0" w:after="0"/>
        <w:ind w:firstLine="420"/>
        <w:rPr/>
      </w:pPr>
      <w:r>
        <w:rPr/>
        <w:t xml:space="preserve">• </w:t>
      </w:r>
      <w:r>
        <w:rPr/>
        <w:t>izrazito pažljiv i aktivan na satu; učenik preuzima inicijativu; predlaže sadržaje i zadatke izvršava na visokoj razini</w:t>
      </w:r>
    </w:p>
    <w:p>
      <w:pPr>
        <w:pStyle w:val="LOnormal"/>
        <w:spacing w:lineRule="auto" w:line="276" w:before="0" w:after="0"/>
        <w:ind w:firstLine="420"/>
        <w:rPr/>
      </w:pPr>
      <w:r>
        <w:rPr/>
        <w:t xml:space="preserve">• </w:t>
      </w:r>
      <w:r>
        <w:rPr/>
        <w:t>uglavnom pažljiv i aktivan na na satu; pokazuje interes za predmet; pokazuje trud u izvršavanju zadataka</w:t>
      </w:r>
    </w:p>
    <w:p>
      <w:pPr>
        <w:pStyle w:val="LOnormal"/>
        <w:spacing w:lineRule="auto" w:line="276" w:before="0" w:after="0"/>
        <w:ind w:left="570" w:hanging="150"/>
        <w:rPr/>
      </w:pPr>
      <w:r>
        <w:rPr/>
        <w:t xml:space="preserve">• </w:t>
      </w:r>
      <w:r>
        <w:rPr/>
        <w:t>potrebno je usmjeravati pažnju na satu i poticati aktivnost na satu ; povremeno pokazuje interes za predmet; nedovoljno ustrajan u radu; zadovoljava se prosječnim   postignućima</w:t>
      </w:r>
    </w:p>
    <w:p>
      <w:pPr>
        <w:pStyle w:val="LOnormal"/>
        <w:spacing w:lineRule="auto" w:line="276" w:before="0" w:after="0"/>
        <w:ind w:firstLine="420"/>
        <w:rPr/>
      </w:pPr>
      <w:r>
        <w:rPr/>
        <w:t xml:space="preserve">• </w:t>
      </w:r>
      <w:r>
        <w:rPr/>
        <w:t>često nepažljiv i nezainteresiran na satu; slaba aktivnost i interes za predmet;  zadovoljava se ispodprosječnim rezultatima</w:t>
      </w:r>
    </w:p>
    <w:p>
      <w:pPr>
        <w:pStyle w:val="LOnormal"/>
        <w:spacing w:lineRule="auto" w:line="276" w:before="0" w:after="0"/>
        <w:ind w:firstLine="420"/>
        <w:rPr/>
      </w:pPr>
      <w:r>
        <w:rPr/>
      </w:r>
    </w:p>
    <w:p>
      <w:pPr>
        <w:pStyle w:val="LOnormal"/>
        <w:numPr>
          <w:ilvl w:val="0"/>
          <w:numId w:val="15"/>
        </w:numPr>
        <w:spacing w:before="0" w:after="160"/>
        <w:ind w:left="705" w:hanging="360"/>
        <w:contextualSpacing/>
        <w:rPr>
          <w:b/>
          <w:b/>
        </w:rPr>
      </w:pPr>
      <w:r>
        <w:rPr>
          <w:b/>
        </w:rPr>
        <w:t>Razina znanja</w:t>
      </w:r>
    </w:p>
    <w:p>
      <w:pPr>
        <w:pStyle w:val="LOnormal"/>
        <w:spacing w:lineRule="auto" w:line="276" w:before="0" w:after="0"/>
        <w:ind w:firstLine="420"/>
        <w:rPr/>
      </w:pPr>
      <w:r>
        <w:rPr/>
        <w:t xml:space="preserve">• </w:t>
      </w:r>
      <w:r>
        <w:rPr/>
        <w:t>bez teškoća rješava problemske zadatke ; uči s razumijevanjem i ima razvijeno logičko zaključivanje; točno i samostalno rješava zadatke</w:t>
      </w:r>
    </w:p>
    <w:p>
      <w:pPr>
        <w:pStyle w:val="LOnormal"/>
        <w:spacing w:lineRule="auto" w:line="276" w:before="0" w:after="0"/>
        <w:ind w:left="570" w:hanging="150"/>
        <w:rPr/>
      </w:pPr>
      <w:r>
        <w:rPr/>
        <w:t xml:space="preserve">• </w:t>
      </w:r>
      <w:r>
        <w:rPr/>
        <w:t>sposoban je za samostalno učenje sadržaja; uči s razumijevanjem i svjesno usvaja znanje;  uglavnom točno i samostalno rješava zadatke; zbog nesigurnosti ili brzopletosti radi određene greške</w:t>
      </w:r>
    </w:p>
    <w:p>
      <w:pPr>
        <w:pStyle w:val="LOnormal"/>
        <w:spacing w:lineRule="auto" w:line="276" w:before="0" w:after="0"/>
        <w:ind w:left="570" w:hanging="150"/>
        <w:rPr/>
      </w:pPr>
      <w:r>
        <w:rPr/>
        <w:t xml:space="preserve">• </w:t>
      </w:r>
      <w:r>
        <w:rPr/>
        <w:t>postiže prosječne rezultate u odnosu na predviđena postignuća; otežano usvaja određene jezične sadržaje; učinjene pogreške utječu na razumljivost rada na usmenom ili pisanom planu</w:t>
      </w:r>
    </w:p>
    <w:p>
      <w:pPr>
        <w:pStyle w:val="LOnormal"/>
        <w:spacing w:lineRule="auto" w:line="276" w:before="0" w:after="0"/>
        <w:ind w:left="570" w:hanging="150"/>
        <w:rPr/>
      </w:pPr>
      <w:r>
        <w:rPr/>
        <w:t xml:space="preserve">• </w:t>
      </w:r>
      <w:r>
        <w:rPr/>
        <w:t>postiže ispodprosječne rezultate u odnosu na predviđena postignuća; teško usvaja jezične sadržaje te se u usvajanju i primjeni oslanja na pomoć učitelja; uz primjeren napor mogao bi biti uspješan u usvajanju sadržaja iz jezika</w:t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>
          <w:b/>
          <w:sz w:val="28"/>
          <w:szCs w:val="28"/>
        </w:rPr>
        <w:t>PRILOG UZ KRITERIJE OCJENJIVANJA – ljestvice za ocjenjivanje pisanih radova</w:t>
      </w:r>
      <w:r>
        <w:rPr>
          <w:rStyle w:val="Sidrofusnote"/>
          <w:b/>
          <w:sz w:val="28"/>
          <w:szCs w:val="28"/>
          <w:vertAlign w:val="superscript"/>
        </w:rPr>
        <w:footnoteReference w:id="4"/>
      </w:r>
    </w:p>
    <w:p>
      <w:pPr>
        <w:pStyle w:val="LOnormal"/>
        <w:jc w:val="center"/>
        <w:rPr/>
      </w:pPr>
      <w:r>
        <w:rPr>
          <w:b/>
        </w:rPr>
        <w:t>Ljestvica za ocjenjivanje pisanog rada – vođeni sastav</w:t>
      </w:r>
    </w:p>
    <w:tbl>
      <w:tblPr>
        <w:tblStyle w:val="af1"/>
        <w:tblW w:w="13571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205"/>
        <w:gridCol w:w="3025"/>
        <w:gridCol w:w="3025"/>
        <w:gridCol w:w="3415"/>
        <w:gridCol w:w="2901"/>
      </w:tblGrid>
      <w:tr>
        <w:trPr/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2</w:t>
            </w:r>
          </w:p>
        </w:tc>
      </w:tr>
      <w:tr>
        <w:trPr>
          <w:trHeight w:val="1120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0" w:after="160"/>
              <w:ind w:left="113" w:right="113" w:hanging="0"/>
              <w:jc w:val="center"/>
              <w:rPr/>
            </w:pPr>
            <w:r>
              <w:rPr>
                <w:b/>
              </w:rPr>
              <w:t>Izvršenje zadatka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Sastav ima uvod, glavni dio i zaključak. Svi su dijelovi zadane teme relativno jednako razrađeni.  Sastav se sastoji od dovoljnog broja riječi.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Sastav ima uvod, glavni dio i zaključak. Svi su dijelovi zadane teme podjednako razrađeni.  Sastav se sastoji od približno dovoljnog broja riječi.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Sastav nema sve dijelove ili njihova podjela i razrada nije jasna.  Veći dio teme je razrađen. Sastav se ne sastoji od dovoljnog broja riječi.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Struktura sastava je nerazrađena i nedovoljno jasna. Dijelovi teme su razrađeni u tolikoj mjeri da je sastav dovoljno smislen.</w:t>
            </w:r>
          </w:p>
        </w:tc>
      </w:tr>
      <w:tr>
        <w:trPr>
          <w:trHeight w:val="1120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0" w:after="160"/>
              <w:ind w:left="113" w:right="113" w:hanging="0"/>
              <w:jc w:val="center"/>
              <w:rPr/>
            </w:pPr>
            <w:r>
              <w:rPr>
                <w:b/>
              </w:rPr>
              <w:t>Kohezija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Tijek misli je jasan i dijelovi sastava su učinkovito strukturirani. Uporaba veznika je primjerena i sastav se lako čita.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Tijek misli je uglavnom jasan i dijelovi sastava su dobro strukturirani. Rečenice su povremeno izolirane zbog manjka veznika.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Tijek misli je ponekad nejasan. Postoji naznaka strukture sastava. Povremeno koristi veznike, ali su rečenice u pravilu kratke i izolirane.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Tijek misli je često nejasan. Zbog loše strukture i nekorištenja veznika, tekst je teško čitati.</w:t>
            </w:r>
          </w:p>
        </w:tc>
      </w:tr>
      <w:tr>
        <w:trPr>
          <w:trHeight w:val="1240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0" w:after="160"/>
              <w:ind w:left="113" w:right="113" w:hanging="0"/>
              <w:jc w:val="center"/>
              <w:rPr/>
            </w:pPr>
            <w:r>
              <w:rPr>
                <w:b/>
              </w:rPr>
              <w:t>Vokabular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Koristi se širok raspon riječi. Aktivno se koriste riječi obrađene na satu. Povremeno se pojavljuje manje greške u pravopisu koje ne umanjuju razumljivost teksta.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Koristi se poprilično širok raspon riječi. Povremeno se koriste riječi obrađene na satu. U sastavu se  pojavljuje greške u pravopisu koje ne utječu previše na  razumljivost teksta.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Raspon riječi je dosta oskudan. Uglavnom se koriste ranije poznate riječi. Pojavljuju se pravopisne pogreške koje povremeno utječu na razumljivost teksta.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Raspon riječi je oskudan i često se pojavljuju iste riječi. Pogreške u pravopisu ponekad uzrokuju teškoće u razumijevanju.</w:t>
            </w:r>
          </w:p>
        </w:tc>
      </w:tr>
      <w:tr>
        <w:trPr>
          <w:trHeight w:val="1260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0" w:after="160"/>
              <w:ind w:left="113" w:right="113" w:hanging="0"/>
              <w:jc w:val="center"/>
              <w:rPr/>
            </w:pPr>
            <w:r>
              <w:rPr>
                <w:b/>
              </w:rPr>
              <w:t>Gramatika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Raspon gramatičkih struktura je primjereno širok. Aktivno se koriste gramatičke strukture obrađene na satu. Gramatičke strukture su u pravilno točno upotrjebljene.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Raspon gramatičkih struktura je dobar. Aktivno se koriste gramatičke strukture obrađene na satu. Gramatičke strukture su povremeno krivo upotrjebljene, ali ne umanjuju razumijevanje teksta.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 pravilu se oslanja na jednostavne strukture. Gramatičke pogreške povremeno utječu na razumljivost teksta, ali ga ne otežavaju u velikoj mjeri.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 pravilu se oslanja na vrlo jednostavne strukture. Gramatičke pogreške su učestale i otežavaju razumljivost teksta.</w:t>
            </w:r>
          </w:p>
        </w:tc>
      </w:tr>
    </w:tbl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center"/>
        <w:rPr/>
      </w:pPr>
      <w:r>
        <w:rPr>
          <w:b/>
        </w:rPr>
        <w:t>Ljestvica za ocjenjivanje pisanog rada – Pisanje pisma/elektronske pošte</w:t>
      </w:r>
    </w:p>
    <w:tbl>
      <w:tblPr>
        <w:tblStyle w:val="af2"/>
        <w:tblW w:w="13571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203"/>
        <w:gridCol w:w="3025"/>
        <w:gridCol w:w="3025"/>
        <w:gridCol w:w="3417"/>
        <w:gridCol w:w="2901"/>
      </w:tblGrid>
      <w:tr>
        <w:trPr/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b/>
              </w:rPr>
              <w:t>2</w:t>
            </w:r>
          </w:p>
        </w:tc>
      </w:tr>
      <w:tr>
        <w:trPr>
          <w:trHeight w:val="1120" w:hRule="atLeast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0" w:after="160"/>
              <w:ind w:left="113" w:right="113" w:hanging="0"/>
              <w:jc w:val="center"/>
              <w:rPr/>
            </w:pPr>
            <w:r>
              <w:rPr>
                <w:b/>
              </w:rPr>
              <w:t>Izvršenje zadatka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Pismo ima uvodni pozdrav, glavni dio i zaključni pozdrav. Svi su dijelovi zadane teme relativno jednako razrađeni.  Pismo se sastoji od dovoljnog broja riječi.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Pismo ima uvodni pozdrav, glavni dio i zaključni pozdrav. Svi su dijelovi zadane teme podjednako razrađeni.  Pismo se sastoji od približno dovoljnog broja riječi.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Pismo nema sve dijelove ili njihova podjela i razrada nije jasna.  Veći dio teme je razrađen. Pismo se ne sastoji od dovoljnog broja riječi.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Struktura pisma je nerazrađena i nedovoljno jasna. Dijelovi teme su razrađeni u tolikoj mjeri da je pismo dovoljno smisleno.</w:t>
            </w:r>
          </w:p>
        </w:tc>
      </w:tr>
      <w:tr>
        <w:trPr>
          <w:trHeight w:val="1120" w:hRule="atLeast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0" w:after="160"/>
              <w:ind w:left="113" w:right="113" w:hanging="0"/>
              <w:jc w:val="center"/>
              <w:rPr/>
            </w:pPr>
            <w:r>
              <w:rPr>
                <w:b/>
              </w:rPr>
              <w:t>Kohezija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Tijek misli je jasan i dijelovi pisma su učinkovito strukturirani. Uporaba veznika je primjerena i pismo se lako čita.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Tijek misli je uglavnom jasan i dijelovi pismo su dobro strukturirani. Rečenice su povremeno izolirane zbog manjka veznika.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Tijek misli je ponekad nejasan. Postoji naznaka strukture pisma. Povremeno koristi veznike, ali su rečenice u pravilu kratke i izolirane.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Tijek misli je često nejasan. Zbog loše strukture i nekorištenja veznika, tekst je teško čitati.</w:t>
            </w:r>
          </w:p>
        </w:tc>
      </w:tr>
      <w:tr>
        <w:trPr>
          <w:trHeight w:val="1240" w:hRule="atLeast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0" w:after="160"/>
              <w:ind w:left="113" w:right="113" w:hanging="0"/>
              <w:jc w:val="center"/>
              <w:rPr/>
            </w:pPr>
            <w:r>
              <w:rPr>
                <w:b/>
              </w:rPr>
              <w:t>Vokabular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Koristi se širok raspon riječi. Aktivno se koriste riječi obrađene na satu. Povremeno se pojavljuje manje greške u pravopisu koje ne umanjuju razumljivost teksta. Jasno je izraženo mišljenje i davanje savjeta.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Koristi se poprilično širok raspon riječi. Povremeno se koriste riječi obrađene na satu. U pismu se pojavljuju greške u pravopisu koje ne utječu previše na  razumljivost teksta. Jasno je izraženo mišljenje i davanje savjeta.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/>
            </w:pPr>
            <w:r>
              <w:rPr/>
              <w:t>Raspon riječi je dosta oskudan. Uglavnom se koriste ranije poznate riječi. Pojavljuju se pravopisne pogreške koje povremeno utječu na razumljivost teksta. Izrečeno mišljenje i savjeti nisu jasno izrečeni.</w:t>
            </w:r>
          </w:p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Raspon riječi je oskudan i često se pojavljuju iste riječi. Pogreške u pravopisu ponekad uzrokuju teškoće u razumijevanju. Nije izrečeno mišljenje niti je dan savjet.</w:t>
            </w:r>
          </w:p>
        </w:tc>
      </w:tr>
      <w:tr>
        <w:trPr>
          <w:trHeight w:val="1260" w:hRule="atLeast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0" w:after="160"/>
              <w:ind w:left="113" w:right="113" w:hanging="0"/>
              <w:jc w:val="center"/>
              <w:rPr/>
            </w:pPr>
            <w:r>
              <w:rPr>
                <w:b/>
              </w:rPr>
              <w:t>Gramatika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Raspon gramatičkih struktura je primjereno širok. Aktivno se koriste gramatičke strukture obrađene na satu. Modalni glagoli (must, have to, mustn't, should) su u pravilu točno upotrjebljene.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Raspon gramatičkih struktura je dobar. Aktivno se koriste gramatičke strukture obrađene na satu. Modalni glagoli (must, have to, mustn't, should) su povremeno krivo upotrjebljene, ali ne umanjuju razumijevanje teksta.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 pravilu se oslanja na jednostavne strukture. Gramatičke pogreške povremeno utječu na razumljivost teksta, ali ga ne otežavaju u velikoj mjeri. Rijetko upotrebljava modalne glagole (must, have to, mustn't, should)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U pravilu se oslanja na vrlo jednostavne strukture. Gramatičke pogreške su učestale i otežavaju razumljivost teksta. Ne upotrebljava modalne glagole (must, have to, mustn't, should)</w:t>
            </w:r>
          </w:p>
        </w:tc>
      </w:tr>
    </w:tbl>
    <w:p>
      <w:pPr>
        <w:pStyle w:val="LOnormal"/>
        <w:tabs>
          <w:tab w:val="clear" w:pos="720"/>
          <w:tab w:val="left" w:pos="1785" w:leader="none"/>
        </w:tabs>
        <w:rPr/>
      </w:pPr>
      <w:r>
        <w:rPr/>
      </w:r>
    </w:p>
    <w:p>
      <w:pPr>
        <w:pStyle w:val="LOnormal"/>
        <w:rPr/>
      </w:pPr>
      <w:r>
        <w:rPr/>
      </w:r>
    </w:p>
    <w:tbl>
      <w:tblPr>
        <w:tblStyle w:val="af3"/>
        <w:tblW w:w="13566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44"/>
        <w:gridCol w:w="3370"/>
        <w:gridCol w:w="3374"/>
        <w:gridCol w:w="3377"/>
      </w:tblGrid>
      <w:tr>
        <w:trPr/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rFonts w:eastAsia="Cambria" w:cs="Cambria" w:ascii="Cambria" w:hAnsi="Cambria"/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rFonts w:eastAsia="Cambria" w:cs="Cambria" w:ascii="Cambria" w:hAnsi="Cambria"/>
                <w:sz w:val="24"/>
                <w:szCs w:val="24"/>
              </w:rPr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before="0" w:after="160"/>
              <w:jc w:val="center"/>
              <w:rPr/>
            </w:pPr>
            <w:r>
              <w:rPr>
                <w:rFonts w:eastAsia="Cambria" w:cs="Cambria" w:ascii="Cambria" w:hAnsi="Cambria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Prezentacija/organizacija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Podaci na plakatu su dobro organizirani i lako ih se može pratiti. Rukopis je uredan I lako se čita.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Plakat je dobro organiziran, ali mu nedostaje jasnija struktura. Rukopis je uglavnom čitak.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Prezentacija podataka je nejasna i loše organizirana. Teško je pronaći podatke na plakatu.</w:t>
            </w:r>
          </w:p>
        </w:tc>
      </w:tr>
      <w:tr>
        <w:trPr/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Gramatika i pravopis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Na plakatu ima vrlo malo gramatičkih i pravopisnih pogrešaka. Jezik se lako prati i razumije. Na plakatu su korišteni obrađeni jezični sadržaji.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Na plakatu se nalaze određene gramatičke i pravopisne greške . Uglavnom se koriste prethodno obrađeni jezični sadržaji.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Na plakatu se nalazi velik broj gramatičkih i pravopisnih pogrešaka. Obrađeni jezični sadržaji se rijetko pojavljuju na plakatu.</w:t>
            </w:r>
          </w:p>
        </w:tc>
      </w:tr>
      <w:tr>
        <w:trPr/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Kreativnost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Podaci su slikovno popraćeni na primjeren način. U izradu plakata uložen je znatan trud.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Podaci su popraćeni određenim slikovnim materijalima. Podaci su mogli biti predstavljeni na kreativniji način.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Podaci su slabo slikovno popraćeni. Uloženo je malo truda u izradu plakata.</w:t>
            </w:r>
          </w:p>
        </w:tc>
      </w:tr>
      <w:tr>
        <w:trPr/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Zadani elementi (naslov, ime učenika, odgovori na pitanja)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Plakat uključuje sve zadane elemente. Podaci na plakatu su točni.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Plakat uključuje većinu zadanaih elemenata. Gotovo svi podaci su točni.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Plakat uključuje manji dio zadanih elemenata. Većina podataka na plakatu nije točna. </w:t>
            </w:r>
          </w:p>
        </w:tc>
      </w:tr>
    </w:tbl>
    <w:p>
      <w:pPr>
        <w:pStyle w:val="LOnormal"/>
        <w:spacing w:lineRule="auto" w:line="276" w:before="0" w:after="0"/>
        <w:ind w:left="570" w:hanging="150"/>
        <w:jc w:val="center"/>
        <w:rPr/>
      </w:pPr>
      <w:r>
        <w:rPr>
          <w:b/>
        </w:rPr>
        <w:t>Ljestvica za ocjenjivanje pisanog rada - plakat</w:t>
      </w:r>
    </w:p>
    <w:p>
      <w:pPr>
        <w:pStyle w:val="LOnormal"/>
        <w:spacing w:lineRule="auto" w:line="276" w:before="0" w:after="0"/>
        <w:ind w:left="570" w:hanging="150"/>
        <w:rPr/>
      </w:pPr>
      <w:r>
        <w:rPr/>
      </w:r>
    </w:p>
    <w:sectPr>
      <w:footnotePr>
        <w:numFmt w:val="decimal"/>
      </w:footnotePr>
      <w:type w:val="nextPage"/>
      <w:pgSz w:w="16838" w:h="11906"/>
      <w:pgMar w:left="1845" w:right="1417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LOnormal"/>
        <w:spacing w:lineRule="auto" w:line="240" w:before="0" w:after="0"/>
        <w:rPr/>
      </w:pPr>
      <w:r>
        <w:rPr>
          <w:rStyle w:val="Znakovifusnote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Čitanje naglas se ne ocjenjuje u prvom razredu</w:t>
      </w:r>
    </w:p>
  </w:footnote>
  <w:footnote w:id="3">
    <w:p>
      <w:pPr>
        <w:pStyle w:val="LOnormal"/>
        <w:spacing w:lineRule="auto" w:line="240" w:before="0" w:after="0"/>
        <w:rPr/>
      </w:pPr>
      <w:r>
        <w:rPr>
          <w:rStyle w:val="Znakovifusnote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 sedmom i osmom razredu sposobnost govorne produkcije nadređena je sposobnosti govorne reprodukcije</w:t>
      </w:r>
    </w:p>
  </w:footnote>
  <w:footnote w:id="4">
    <w:p>
      <w:pPr>
        <w:pStyle w:val="LOnormal"/>
        <w:spacing w:lineRule="auto" w:line="240" w:before="0" w:after="0"/>
        <w:rPr/>
      </w:pPr>
      <w:r>
        <w:rPr>
          <w:rStyle w:val="Znakovifusnote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Ove ljestvice služe kao pomoć pri ocjenivanju učeničkih postignuća. Mogu se prilagođavati za različite oblike provjera znanja. Prije ocjenjivanja učenici bi trebali biti upoznati s elementima koji će se ocijenjivati.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firstLine="1800"/>
      </w:pPr>
      <w:rPr>
        <w:u w:val="none"/>
        <w:b/>
      </w:rPr>
    </w:lvl>
    <w:lvl w:ilvl="1">
      <w:start w:val="1"/>
      <w:numFmt w:val="lowerRoman"/>
      <w:lvlText w:val="%2)"/>
      <w:lvlJc w:val="right"/>
      <w:pPr>
        <w:ind w:left="1440" w:firstLine="39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612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828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104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1260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1692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190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sz w:val="20"/>
        <w:szCs w:val="20"/>
        <w:rFonts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hAnsi="Arial" w:cs="Arial" w:hint="default"/>
        <w:sz w:val="20"/>
        <w:szCs w:val="20"/>
        <w:rFonts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hAnsi="Arial" w:cs="Arial" w:hint="default"/>
        <w:sz w:val="20"/>
        <w:szCs w:val="20"/>
        <w:rFonts w:cs="Arial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hAnsi="Arial" w:cs="Arial" w:hint="default"/>
        <w:sz w:val="20"/>
        <w:szCs w:val="20"/>
        <w:rFonts w:cs="Arial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hAnsi="Arial" w:cs="Arial" w:hint="default"/>
        <w:sz w:val="20"/>
        <w:szCs w:val="20"/>
        <w:rFonts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hAnsi="Arial" w:cs="Arial" w:hint="default"/>
        <w:sz w:val="20"/>
        <w:szCs w:val="20"/>
        <w:rFonts w:cs="Arial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hAnsi="Arial" w:cs="Arial" w:hint="default"/>
        <w:sz w:val="20"/>
        <w:szCs w:val="20"/>
        <w:rFonts w:cs="Arial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hAnsi="Arial" w:cs="Arial" w:hint="default"/>
        <w:sz w:val="20"/>
        <w:szCs w:val="20"/>
        <w:rFonts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hAnsi="Arial" w:cs="Arial" w:hint="default"/>
        <w:sz w:val="20"/>
        <w:szCs w:val="20"/>
        <w:rFonts w:cs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u w:val="none"/>
        <w:rFonts w:cs="Arial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hAnsi="Arial" w:cs="Arial" w:hint="default"/>
        <w:u w:val="none"/>
        <w:rFonts w:cs="Arial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hAnsi="Arial" w:cs="Arial" w:hint="default"/>
        <w:u w:val="none"/>
        <w:rFonts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 w:cs="Arial" w:hint="default"/>
        <w:u w:val="none"/>
        <w:rFonts w:cs="Arial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hAnsi="Arial" w:cs="Arial" w:hint="default"/>
        <w:u w:val="none"/>
        <w:rFonts w:cs="Arial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hAnsi="Arial" w:cs="Arial" w:hint="default"/>
        <w:u w:val="none"/>
        <w:rFonts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 w:cs="Arial" w:hint="default"/>
        <w:u w:val="none"/>
        <w:rFonts w:cs="Arial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hAnsi="Arial" w:cs="Arial" w:hint="default"/>
        <w:u w:val="none"/>
        <w:rFonts w:cs="Arial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hAnsi="Arial" w:cs="Arial" w:hint="default"/>
        <w:u w:val="none"/>
        <w:rFonts w:cs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sz w:val="20"/>
        <w:szCs w:val="20"/>
        <w:rFonts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hAnsi="Arial" w:cs="Arial" w:hint="default"/>
        <w:sz w:val="20"/>
        <w:szCs w:val="20"/>
        <w:rFonts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hAnsi="Arial" w:cs="Arial" w:hint="default"/>
        <w:sz w:val="20"/>
        <w:szCs w:val="20"/>
        <w:rFonts w:cs="Arial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hAnsi="Arial" w:cs="Arial" w:hint="default"/>
        <w:sz w:val="20"/>
        <w:szCs w:val="20"/>
        <w:rFonts w:cs="Arial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hAnsi="Arial" w:cs="Arial" w:hint="default"/>
        <w:sz w:val="20"/>
        <w:szCs w:val="20"/>
        <w:rFonts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hAnsi="Arial" w:cs="Arial" w:hint="default"/>
        <w:sz w:val="20"/>
        <w:szCs w:val="20"/>
        <w:rFonts w:cs="Arial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hAnsi="Arial" w:cs="Arial" w:hint="default"/>
        <w:sz w:val="20"/>
        <w:szCs w:val="20"/>
        <w:rFonts w:cs="Arial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hAnsi="Arial" w:cs="Arial" w:hint="default"/>
        <w:sz w:val="20"/>
        <w:szCs w:val="20"/>
        <w:rFonts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hAnsi="Arial" w:cs="Arial" w:hint="default"/>
        <w:sz w:val="20"/>
        <w:szCs w:val="20"/>
        <w:rFonts w:cs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u w:val="none"/>
        <w:rFonts w:cs="Arial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hAnsi="Arial" w:cs="Arial" w:hint="default"/>
        <w:u w:val="none"/>
        <w:rFonts w:cs="Arial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hAnsi="Arial" w:cs="Arial" w:hint="default"/>
        <w:u w:val="none"/>
        <w:rFonts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 w:cs="Arial" w:hint="default"/>
        <w:u w:val="none"/>
        <w:rFonts w:cs="Arial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hAnsi="Arial" w:cs="Arial" w:hint="default"/>
        <w:u w:val="none"/>
        <w:rFonts w:cs="Arial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hAnsi="Arial" w:cs="Arial" w:hint="default"/>
        <w:u w:val="none"/>
        <w:rFonts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 w:cs="Arial" w:hint="default"/>
        <w:u w:val="none"/>
        <w:rFonts w:cs="Arial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hAnsi="Arial" w:cs="Arial" w:hint="default"/>
        <w:u w:val="none"/>
        <w:rFonts w:cs="Arial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hAnsi="Arial" w:cs="Arial" w:hint="default"/>
        <w:u w:val="none"/>
        <w:rFonts w:cs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u w:val="none"/>
        <w:b/>
        <w:rFonts w:cs="Arial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hAnsi="Arial" w:cs="Arial" w:hint="default"/>
        <w:u w:val="none"/>
        <w:rFonts w:cs="Arial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hAnsi="Arial" w:cs="Arial" w:hint="default"/>
        <w:u w:val="none"/>
        <w:rFonts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 w:cs="Arial" w:hint="default"/>
        <w:u w:val="none"/>
        <w:rFonts w:cs="Arial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hAnsi="Arial" w:cs="Arial" w:hint="default"/>
        <w:u w:val="none"/>
        <w:rFonts w:cs="Arial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hAnsi="Arial" w:cs="Arial" w:hint="default"/>
        <w:u w:val="none"/>
        <w:rFonts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 w:cs="Arial" w:hint="default"/>
        <w:u w:val="none"/>
        <w:rFonts w:cs="Arial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hAnsi="Arial" w:cs="Arial" w:hint="default"/>
        <w:u w:val="none"/>
        <w:rFonts w:cs="Arial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hAnsi="Arial" w:cs="Arial" w:hint="default"/>
        <w:u w:val="none"/>
        <w:rFonts w:cs="Arial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sz w:val="20"/>
        <w:szCs w:val="20"/>
        <w:rFonts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hAnsi="Arial" w:cs="Arial" w:hint="default"/>
        <w:sz w:val="20"/>
        <w:szCs w:val="20"/>
        <w:rFonts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hAnsi="Arial" w:cs="Arial" w:hint="default"/>
        <w:sz w:val="20"/>
        <w:szCs w:val="20"/>
        <w:rFonts w:cs="Arial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hAnsi="Arial" w:cs="Arial" w:hint="default"/>
        <w:sz w:val="20"/>
        <w:szCs w:val="20"/>
        <w:rFonts w:cs="Arial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hAnsi="Arial" w:cs="Arial" w:hint="default"/>
        <w:sz w:val="20"/>
        <w:szCs w:val="20"/>
        <w:rFonts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hAnsi="Arial" w:cs="Arial" w:hint="default"/>
        <w:sz w:val="20"/>
        <w:szCs w:val="20"/>
        <w:rFonts w:cs="Arial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hAnsi="Arial" w:cs="Arial" w:hint="default"/>
        <w:sz w:val="20"/>
        <w:szCs w:val="20"/>
        <w:rFonts w:cs="Arial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hAnsi="Arial" w:cs="Arial" w:hint="default"/>
        <w:sz w:val="20"/>
        <w:szCs w:val="20"/>
        <w:rFonts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hAnsi="Arial" w:cs="Arial" w:hint="default"/>
        <w:sz w:val="20"/>
        <w:szCs w:val="20"/>
        <w:rFonts w:cs="Arial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u w:val="none"/>
        <w:rFonts w:cs="Arial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hAnsi="Arial" w:cs="Arial" w:hint="default"/>
        <w:u w:val="none"/>
        <w:rFonts w:cs="Arial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hAnsi="Arial" w:cs="Arial" w:hint="default"/>
        <w:u w:val="none"/>
        <w:rFonts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 w:cs="Arial" w:hint="default"/>
        <w:u w:val="none"/>
        <w:rFonts w:cs="Arial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hAnsi="Arial" w:cs="Arial" w:hint="default"/>
        <w:u w:val="none"/>
        <w:rFonts w:cs="Arial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hAnsi="Arial" w:cs="Arial" w:hint="default"/>
        <w:u w:val="none"/>
        <w:rFonts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 w:cs="Arial" w:hint="default"/>
        <w:u w:val="none"/>
        <w:rFonts w:cs="Arial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hAnsi="Arial" w:cs="Arial" w:hint="default"/>
        <w:u w:val="none"/>
        <w:rFonts w:cs="Arial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hAnsi="Arial" w:cs="Arial" w:hint="default"/>
        <w:u w:val="none"/>
        <w:rFonts w:cs="Arial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u w:val="none"/>
        <w:b/>
        <w:rFonts w:cs="Arial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hAnsi="Arial" w:cs="Arial" w:hint="default"/>
        <w:u w:val="none"/>
        <w:rFonts w:cs="Arial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hAnsi="Arial" w:cs="Arial" w:hint="default"/>
        <w:u w:val="none"/>
        <w:rFonts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 w:cs="Arial" w:hint="default"/>
        <w:u w:val="none"/>
        <w:rFonts w:cs="Arial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hAnsi="Arial" w:cs="Arial" w:hint="default"/>
        <w:u w:val="none"/>
        <w:rFonts w:cs="Arial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hAnsi="Arial" w:cs="Arial" w:hint="default"/>
        <w:u w:val="none"/>
        <w:rFonts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 w:cs="Arial" w:hint="default"/>
        <w:u w:val="none"/>
        <w:rFonts w:cs="Arial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hAnsi="Arial" w:cs="Arial" w:hint="default"/>
        <w:u w:val="none"/>
        <w:rFonts w:cs="Arial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hAnsi="Arial" w:cs="Arial" w:hint="default"/>
        <w:u w:val="none"/>
        <w:rFonts w:cs="Arial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u w:val="none"/>
        <w:rFonts w:cs="Arial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hAnsi="Arial" w:cs="Arial" w:hint="default"/>
        <w:u w:val="none"/>
        <w:rFonts w:cs="Arial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hAnsi="Arial" w:cs="Arial" w:hint="default"/>
        <w:u w:val="none"/>
        <w:rFonts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 w:cs="Arial" w:hint="default"/>
        <w:u w:val="none"/>
        <w:rFonts w:cs="Arial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hAnsi="Arial" w:cs="Arial" w:hint="default"/>
        <w:u w:val="none"/>
        <w:rFonts w:cs="Arial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hAnsi="Arial" w:cs="Arial" w:hint="default"/>
        <w:u w:val="none"/>
        <w:rFonts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 w:cs="Arial" w:hint="default"/>
        <w:u w:val="none"/>
        <w:rFonts w:cs="Arial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hAnsi="Arial" w:cs="Arial" w:hint="default"/>
        <w:u w:val="none"/>
        <w:rFonts w:cs="Arial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hAnsi="Arial" w:cs="Arial" w:hint="default"/>
        <w:u w:val="none"/>
        <w:rFonts w:cs="Arial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sz w:val="20"/>
        <w:szCs w:val="20"/>
        <w:rFonts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hAnsi="Arial" w:cs="Arial" w:hint="default"/>
        <w:sz w:val="20"/>
        <w:szCs w:val="20"/>
        <w:rFonts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hAnsi="Arial" w:cs="Arial" w:hint="default"/>
        <w:sz w:val="20"/>
        <w:szCs w:val="20"/>
        <w:rFonts w:cs="Arial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hAnsi="Arial" w:cs="Arial" w:hint="default"/>
        <w:sz w:val="20"/>
        <w:szCs w:val="20"/>
        <w:rFonts w:cs="Arial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hAnsi="Arial" w:cs="Arial" w:hint="default"/>
        <w:sz w:val="20"/>
        <w:szCs w:val="20"/>
        <w:rFonts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hAnsi="Arial" w:cs="Arial" w:hint="default"/>
        <w:sz w:val="20"/>
        <w:szCs w:val="20"/>
        <w:rFonts w:cs="Arial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hAnsi="Arial" w:cs="Arial" w:hint="default"/>
        <w:sz w:val="20"/>
        <w:szCs w:val="20"/>
        <w:rFonts w:cs="Arial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hAnsi="Arial" w:cs="Arial" w:hint="default"/>
        <w:sz w:val="20"/>
        <w:szCs w:val="20"/>
        <w:rFonts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hAnsi="Arial" w:cs="Arial" w:hint="default"/>
        <w:sz w:val="20"/>
        <w:szCs w:val="20"/>
        <w:rFonts w:cs="Arial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sz w:val="20"/>
        <w:szCs w:val="20"/>
        <w:rFonts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hAnsi="Arial" w:cs="Arial" w:hint="default"/>
        <w:sz w:val="20"/>
        <w:szCs w:val="20"/>
        <w:rFonts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hAnsi="Arial" w:cs="Arial" w:hint="default"/>
        <w:sz w:val="20"/>
        <w:szCs w:val="20"/>
        <w:rFonts w:cs="Arial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hAnsi="Arial" w:cs="Arial" w:hint="default"/>
        <w:sz w:val="20"/>
        <w:szCs w:val="20"/>
        <w:rFonts w:cs="Arial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hAnsi="Arial" w:cs="Arial" w:hint="default"/>
        <w:sz w:val="20"/>
        <w:szCs w:val="20"/>
        <w:rFonts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hAnsi="Arial" w:cs="Arial" w:hint="default"/>
        <w:sz w:val="20"/>
        <w:szCs w:val="20"/>
        <w:rFonts w:cs="Arial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hAnsi="Arial" w:cs="Arial" w:hint="default"/>
        <w:sz w:val="20"/>
        <w:szCs w:val="20"/>
        <w:rFonts w:cs="Arial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hAnsi="Arial" w:cs="Arial" w:hint="default"/>
        <w:sz w:val="20"/>
        <w:szCs w:val="20"/>
        <w:rFonts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hAnsi="Arial" w:cs="Arial" w:hint="default"/>
        <w:sz w:val="20"/>
        <w:szCs w:val="20"/>
        <w:rFonts w:cs="Arial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sz w:val="20"/>
        <w:szCs w:val="20"/>
        <w:rFonts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hAnsi="Arial" w:cs="Arial" w:hint="default"/>
        <w:sz w:val="20"/>
        <w:szCs w:val="20"/>
        <w:rFonts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hAnsi="Arial" w:cs="Arial" w:hint="default"/>
        <w:sz w:val="20"/>
        <w:szCs w:val="20"/>
        <w:rFonts w:cs="Arial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hAnsi="Arial" w:cs="Arial" w:hint="default"/>
        <w:sz w:val="20"/>
        <w:szCs w:val="20"/>
        <w:rFonts w:cs="Arial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hAnsi="Arial" w:cs="Arial" w:hint="default"/>
        <w:sz w:val="20"/>
        <w:szCs w:val="20"/>
        <w:rFonts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hAnsi="Arial" w:cs="Arial" w:hint="default"/>
        <w:sz w:val="20"/>
        <w:szCs w:val="20"/>
        <w:rFonts w:cs="Arial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hAnsi="Arial" w:cs="Arial" w:hint="default"/>
        <w:sz w:val="20"/>
        <w:szCs w:val="20"/>
        <w:rFonts w:cs="Arial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hAnsi="Arial" w:cs="Arial" w:hint="default"/>
        <w:sz w:val="20"/>
        <w:szCs w:val="20"/>
        <w:rFonts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hAnsi="Arial" w:cs="Arial" w:hint="default"/>
        <w:sz w:val="20"/>
        <w:szCs w:val="20"/>
        <w:rFonts w:cs="Arial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hAnsi="Arial" w:cs="Arial" w:hint="default"/>
        <w:rFonts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hAnsi="Arial" w:cs="Arial" w:hint="default"/>
        <w:rFonts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 w:cs="Arial" w:hint="default"/>
        <w:rFonts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hAnsi="Arial" w:cs="Arial" w:hint="default"/>
        <w:rFonts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hAnsi="Arial" w:cs="Arial" w:hint="default"/>
        <w:rFonts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 w:cs="Arial" w:hint="default"/>
        <w:rFonts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hAnsi="Arial" w:cs="Arial" w:hint="default"/>
        <w:rFonts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hAnsi="Arial" w:cs="Arial" w:hint="default"/>
        <w:rFonts w:cs="Arial"/>
      </w:rPr>
    </w:lvl>
  </w:abstractNum>
  <w:abstractNum w:abstractNumId="15">
    <w:lvl w:ilvl="0">
      <w:start w:val="1"/>
      <w:numFmt w:val="decimal"/>
      <w:lvlText w:val="%1."/>
      <w:lvlJc w:val="left"/>
      <w:pPr>
        <w:ind w:left="720" w:firstLine="1800"/>
      </w:pPr>
      <w:rPr>
        <w:u w:val="none"/>
        <w:b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footnotePr>
    <w:numFmt w:val="decimal"/>
    <w:footnote w:id="0"/>
    <w:footnote w:id="1"/>
  </w:footnotePr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hr-HR" w:eastAsia="hr-H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4089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hr-HR" w:eastAsia="hr-HR" w:bidi="ar-SA"/>
    </w:rPr>
  </w:style>
  <w:style w:type="paragraph" w:styleId="Stilnaslova1">
    <w:name w:val="Heading 1"/>
    <w:next w:val="LOnormal"/>
    <w:qFormat/>
    <w:rsid w:val="00df79cf"/>
    <w:pPr>
      <w:keepNext w:val="true"/>
      <w:keepLines/>
      <w:widowControl/>
      <w:bidi w:val="0"/>
      <w:spacing w:lineRule="auto" w:line="259" w:before="480" w:after="120"/>
      <w:jc w:val="left"/>
      <w:outlineLvl w:val="0"/>
    </w:pPr>
    <w:rPr>
      <w:rFonts w:ascii="Calibri" w:hAnsi="Calibri" w:eastAsia="Calibri" w:cs="Calibri"/>
      <w:b/>
      <w:color w:val="000000"/>
      <w:kern w:val="0"/>
      <w:sz w:val="48"/>
      <w:szCs w:val="48"/>
      <w:lang w:val="hr-HR" w:eastAsia="hr-HR" w:bidi="ar-SA"/>
    </w:rPr>
  </w:style>
  <w:style w:type="paragraph" w:styleId="Stilnaslova2">
    <w:name w:val="Heading 2"/>
    <w:next w:val="LOnormal"/>
    <w:qFormat/>
    <w:rsid w:val="00df79cf"/>
    <w:pPr>
      <w:keepNext w:val="true"/>
      <w:keepLines/>
      <w:widowControl/>
      <w:bidi w:val="0"/>
      <w:spacing w:lineRule="auto" w:line="259" w:before="360" w:after="80"/>
      <w:jc w:val="left"/>
      <w:outlineLvl w:val="1"/>
    </w:pPr>
    <w:rPr>
      <w:rFonts w:ascii="Calibri" w:hAnsi="Calibri" w:eastAsia="Calibri" w:cs="Calibri"/>
      <w:b/>
      <w:color w:val="000000"/>
      <w:kern w:val="0"/>
      <w:sz w:val="36"/>
      <w:szCs w:val="36"/>
      <w:lang w:val="hr-HR" w:eastAsia="hr-HR" w:bidi="ar-SA"/>
    </w:rPr>
  </w:style>
  <w:style w:type="paragraph" w:styleId="Stilnaslova3">
    <w:name w:val="Heading 3"/>
    <w:next w:val="LOnormal"/>
    <w:qFormat/>
    <w:rsid w:val="00df79cf"/>
    <w:pPr>
      <w:keepNext w:val="true"/>
      <w:keepLines/>
      <w:widowControl/>
      <w:bidi w:val="0"/>
      <w:spacing w:lineRule="auto" w:line="259" w:before="280" w:after="80"/>
      <w:jc w:val="left"/>
      <w:outlineLvl w:val="2"/>
    </w:pPr>
    <w:rPr>
      <w:rFonts w:ascii="Calibri" w:hAnsi="Calibri" w:eastAsia="Calibri" w:cs="Calibri"/>
      <w:b/>
      <w:color w:val="000000"/>
      <w:kern w:val="0"/>
      <w:sz w:val="28"/>
      <w:szCs w:val="28"/>
      <w:lang w:val="hr-HR" w:eastAsia="hr-HR" w:bidi="ar-SA"/>
    </w:rPr>
  </w:style>
  <w:style w:type="paragraph" w:styleId="Stilnaslova4">
    <w:name w:val="Heading 4"/>
    <w:next w:val="LOnormal"/>
    <w:qFormat/>
    <w:rsid w:val="00df79cf"/>
    <w:pPr>
      <w:keepNext w:val="true"/>
      <w:keepLines/>
      <w:widowControl/>
      <w:bidi w:val="0"/>
      <w:spacing w:lineRule="auto" w:line="259" w:before="240" w:after="40"/>
      <w:jc w:val="left"/>
      <w:outlineLvl w:val="3"/>
    </w:pPr>
    <w:rPr>
      <w:rFonts w:ascii="Calibri" w:hAnsi="Calibri" w:eastAsia="Calibri" w:cs="Calibri"/>
      <w:b/>
      <w:color w:val="000000"/>
      <w:kern w:val="0"/>
      <w:sz w:val="24"/>
      <w:szCs w:val="24"/>
      <w:lang w:val="hr-HR" w:eastAsia="hr-HR" w:bidi="ar-SA"/>
    </w:rPr>
  </w:style>
  <w:style w:type="paragraph" w:styleId="Stilnaslova5">
    <w:name w:val="Heading 5"/>
    <w:next w:val="LOnormal"/>
    <w:qFormat/>
    <w:rsid w:val="00df79cf"/>
    <w:pPr>
      <w:keepNext w:val="true"/>
      <w:keepLines/>
      <w:widowControl/>
      <w:bidi w:val="0"/>
      <w:spacing w:lineRule="auto" w:line="259" w:before="220" w:after="40"/>
      <w:jc w:val="left"/>
      <w:outlineLvl w:val="4"/>
    </w:pPr>
    <w:rPr>
      <w:rFonts w:ascii="Calibri" w:hAnsi="Calibri" w:eastAsia="Calibri" w:cs="Calibri"/>
      <w:b/>
      <w:color w:val="000000"/>
      <w:kern w:val="0"/>
      <w:sz w:val="22"/>
      <w:szCs w:val="22"/>
      <w:lang w:val="hr-HR" w:eastAsia="hr-HR" w:bidi="ar-SA"/>
    </w:rPr>
  </w:style>
  <w:style w:type="paragraph" w:styleId="Stilnaslova6">
    <w:name w:val="Heading 6"/>
    <w:next w:val="LOnormal"/>
    <w:qFormat/>
    <w:rsid w:val="00df79cf"/>
    <w:pPr>
      <w:keepNext w:val="true"/>
      <w:keepLines/>
      <w:widowControl/>
      <w:bidi w:val="0"/>
      <w:spacing w:lineRule="auto" w:line="259" w:before="200" w:after="40"/>
      <w:jc w:val="left"/>
      <w:outlineLvl w:val="5"/>
    </w:pPr>
    <w:rPr>
      <w:rFonts w:ascii="Calibri" w:hAnsi="Calibri" w:eastAsia="Calibri" w:cs="Calibri"/>
      <w:b/>
      <w:color w:val="000000"/>
      <w:kern w:val="0"/>
      <w:sz w:val="20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eastAsia="Arial" w:cs="Arial"/>
      <w:sz w:val="20"/>
      <w:szCs w:val="20"/>
    </w:rPr>
  </w:style>
  <w:style w:type="character" w:styleId="ListLabel11">
    <w:name w:val="ListLabel 11"/>
    <w:qFormat/>
    <w:rPr>
      <w:rFonts w:eastAsia="Arial" w:cs="Arial"/>
      <w:sz w:val="20"/>
      <w:szCs w:val="20"/>
    </w:rPr>
  </w:style>
  <w:style w:type="character" w:styleId="ListLabel12">
    <w:name w:val="ListLabel 12"/>
    <w:qFormat/>
    <w:rPr>
      <w:rFonts w:eastAsia="Arial" w:cs="Arial"/>
      <w:sz w:val="20"/>
      <w:szCs w:val="20"/>
    </w:rPr>
  </w:style>
  <w:style w:type="character" w:styleId="ListLabel13">
    <w:name w:val="ListLabel 13"/>
    <w:qFormat/>
    <w:rPr>
      <w:rFonts w:eastAsia="Arial" w:cs="Arial"/>
      <w:sz w:val="20"/>
      <w:szCs w:val="20"/>
    </w:rPr>
  </w:style>
  <w:style w:type="character" w:styleId="ListLabel14">
    <w:name w:val="ListLabel 14"/>
    <w:qFormat/>
    <w:rPr>
      <w:rFonts w:eastAsia="Arial" w:cs="Arial"/>
      <w:sz w:val="20"/>
      <w:szCs w:val="20"/>
    </w:rPr>
  </w:style>
  <w:style w:type="character" w:styleId="ListLabel15">
    <w:name w:val="ListLabel 15"/>
    <w:qFormat/>
    <w:rPr>
      <w:rFonts w:eastAsia="Arial" w:cs="Arial"/>
      <w:sz w:val="20"/>
      <w:szCs w:val="20"/>
    </w:rPr>
  </w:style>
  <w:style w:type="character" w:styleId="ListLabel16">
    <w:name w:val="ListLabel 16"/>
    <w:qFormat/>
    <w:rPr>
      <w:rFonts w:eastAsia="Arial" w:cs="Arial"/>
      <w:sz w:val="20"/>
      <w:szCs w:val="20"/>
    </w:rPr>
  </w:style>
  <w:style w:type="character" w:styleId="ListLabel17">
    <w:name w:val="ListLabel 17"/>
    <w:qFormat/>
    <w:rPr>
      <w:rFonts w:eastAsia="Arial" w:cs="Arial"/>
      <w:sz w:val="20"/>
      <w:szCs w:val="20"/>
    </w:rPr>
  </w:style>
  <w:style w:type="character" w:styleId="ListLabel18">
    <w:name w:val="ListLabel 18"/>
    <w:qFormat/>
    <w:rPr>
      <w:rFonts w:eastAsia="Arial" w:cs="Arial"/>
      <w:sz w:val="20"/>
      <w:szCs w:val="20"/>
    </w:rPr>
  </w:style>
  <w:style w:type="character" w:styleId="ListLabel19">
    <w:name w:val="ListLabel 19"/>
    <w:qFormat/>
    <w:rPr>
      <w:rFonts w:eastAsia="Arial" w:cs="Arial"/>
      <w:u w:val="none"/>
    </w:rPr>
  </w:style>
  <w:style w:type="character" w:styleId="ListLabel20">
    <w:name w:val="ListLabel 20"/>
    <w:qFormat/>
    <w:rPr>
      <w:rFonts w:eastAsia="Arial" w:cs="Arial"/>
      <w:u w:val="none"/>
    </w:rPr>
  </w:style>
  <w:style w:type="character" w:styleId="ListLabel21">
    <w:name w:val="ListLabel 21"/>
    <w:qFormat/>
    <w:rPr>
      <w:rFonts w:eastAsia="Arial" w:cs="Arial"/>
      <w:u w:val="none"/>
    </w:rPr>
  </w:style>
  <w:style w:type="character" w:styleId="ListLabel22">
    <w:name w:val="ListLabel 22"/>
    <w:qFormat/>
    <w:rPr>
      <w:rFonts w:eastAsia="Arial" w:cs="Arial"/>
      <w:u w:val="none"/>
    </w:rPr>
  </w:style>
  <w:style w:type="character" w:styleId="ListLabel23">
    <w:name w:val="ListLabel 23"/>
    <w:qFormat/>
    <w:rPr>
      <w:rFonts w:eastAsia="Arial" w:cs="Arial"/>
      <w:u w:val="none"/>
    </w:rPr>
  </w:style>
  <w:style w:type="character" w:styleId="ListLabel24">
    <w:name w:val="ListLabel 24"/>
    <w:qFormat/>
    <w:rPr>
      <w:rFonts w:eastAsia="Arial" w:cs="Arial"/>
      <w:u w:val="none"/>
    </w:rPr>
  </w:style>
  <w:style w:type="character" w:styleId="ListLabel25">
    <w:name w:val="ListLabel 25"/>
    <w:qFormat/>
    <w:rPr>
      <w:rFonts w:eastAsia="Arial" w:cs="Arial"/>
      <w:u w:val="none"/>
    </w:rPr>
  </w:style>
  <w:style w:type="character" w:styleId="ListLabel26">
    <w:name w:val="ListLabel 26"/>
    <w:qFormat/>
    <w:rPr>
      <w:rFonts w:eastAsia="Arial" w:cs="Arial"/>
      <w:u w:val="none"/>
    </w:rPr>
  </w:style>
  <w:style w:type="character" w:styleId="ListLabel27">
    <w:name w:val="ListLabel 27"/>
    <w:qFormat/>
    <w:rPr>
      <w:rFonts w:eastAsia="Arial" w:cs="Arial"/>
      <w:u w:val="none"/>
    </w:rPr>
  </w:style>
  <w:style w:type="character" w:styleId="ListLabel28">
    <w:name w:val="ListLabel 28"/>
    <w:qFormat/>
    <w:rPr>
      <w:rFonts w:eastAsia="Arial" w:cs="Arial"/>
      <w:sz w:val="20"/>
      <w:szCs w:val="20"/>
    </w:rPr>
  </w:style>
  <w:style w:type="character" w:styleId="ListLabel29">
    <w:name w:val="ListLabel 29"/>
    <w:qFormat/>
    <w:rPr>
      <w:rFonts w:eastAsia="Arial" w:cs="Arial"/>
      <w:sz w:val="20"/>
      <w:szCs w:val="20"/>
    </w:rPr>
  </w:style>
  <w:style w:type="character" w:styleId="ListLabel30">
    <w:name w:val="ListLabel 30"/>
    <w:qFormat/>
    <w:rPr>
      <w:rFonts w:eastAsia="Arial" w:cs="Arial"/>
      <w:sz w:val="20"/>
      <w:szCs w:val="20"/>
    </w:rPr>
  </w:style>
  <w:style w:type="character" w:styleId="ListLabel31">
    <w:name w:val="ListLabel 31"/>
    <w:qFormat/>
    <w:rPr>
      <w:rFonts w:eastAsia="Arial" w:cs="Arial"/>
      <w:sz w:val="20"/>
      <w:szCs w:val="20"/>
    </w:rPr>
  </w:style>
  <w:style w:type="character" w:styleId="ListLabel32">
    <w:name w:val="ListLabel 32"/>
    <w:qFormat/>
    <w:rPr>
      <w:rFonts w:eastAsia="Arial" w:cs="Arial"/>
      <w:sz w:val="20"/>
      <w:szCs w:val="20"/>
    </w:rPr>
  </w:style>
  <w:style w:type="character" w:styleId="ListLabel33">
    <w:name w:val="ListLabel 33"/>
    <w:qFormat/>
    <w:rPr>
      <w:rFonts w:eastAsia="Arial" w:cs="Arial"/>
      <w:sz w:val="20"/>
      <w:szCs w:val="20"/>
    </w:rPr>
  </w:style>
  <w:style w:type="character" w:styleId="ListLabel34">
    <w:name w:val="ListLabel 34"/>
    <w:qFormat/>
    <w:rPr>
      <w:rFonts w:eastAsia="Arial" w:cs="Arial"/>
      <w:sz w:val="20"/>
      <w:szCs w:val="20"/>
    </w:rPr>
  </w:style>
  <w:style w:type="character" w:styleId="ListLabel35">
    <w:name w:val="ListLabel 35"/>
    <w:qFormat/>
    <w:rPr>
      <w:rFonts w:eastAsia="Arial" w:cs="Arial"/>
      <w:sz w:val="20"/>
      <w:szCs w:val="20"/>
    </w:rPr>
  </w:style>
  <w:style w:type="character" w:styleId="ListLabel36">
    <w:name w:val="ListLabel 36"/>
    <w:qFormat/>
    <w:rPr>
      <w:rFonts w:eastAsia="Arial" w:cs="Arial"/>
      <w:sz w:val="20"/>
      <w:szCs w:val="20"/>
    </w:rPr>
  </w:style>
  <w:style w:type="character" w:styleId="ListLabel37">
    <w:name w:val="ListLabel 37"/>
    <w:qFormat/>
    <w:rPr>
      <w:rFonts w:eastAsia="Arial" w:cs="Arial"/>
      <w:u w:val="none"/>
    </w:rPr>
  </w:style>
  <w:style w:type="character" w:styleId="ListLabel38">
    <w:name w:val="ListLabel 38"/>
    <w:qFormat/>
    <w:rPr>
      <w:rFonts w:eastAsia="Arial" w:cs="Arial"/>
      <w:u w:val="none"/>
    </w:rPr>
  </w:style>
  <w:style w:type="character" w:styleId="ListLabel39">
    <w:name w:val="ListLabel 39"/>
    <w:qFormat/>
    <w:rPr>
      <w:rFonts w:eastAsia="Arial" w:cs="Arial"/>
      <w:u w:val="none"/>
    </w:rPr>
  </w:style>
  <w:style w:type="character" w:styleId="ListLabel40">
    <w:name w:val="ListLabel 40"/>
    <w:qFormat/>
    <w:rPr>
      <w:rFonts w:eastAsia="Arial" w:cs="Arial"/>
      <w:u w:val="none"/>
    </w:rPr>
  </w:style>
  <w:style w:type="character" w:styleId="ListLabel41">
    <w:name w:val="ListLabel 41"/>
    <w:qFormat/>
    <w:rPr>
      <w:rFonts w:eastAsia="Arial" w:cs="Arial"/>
      <w:u w:val="none"/>
    </w:rPr>
  </w:style>
  <w:style w:type="character" w:styleId="ListLabel42">
    <w:name w:val="ListLabel 42"/>
    <w:qFormat/>
    <w:rPr>
      <w:rFonts w:eastAsia="Arial" w:cs="Arial"/>
      <w:u w:val="none"/>
    </w:rPr>
  </w:style>
  <w:style w:type="character" w:styleId="ListLabel43">
    <w:name w:val="ListLabel 43"/>
    <w:qFormat/>
    <w:rPr>
      <w:rFonts w:eastAsia="Arial" w:cs="Arial"/>
      <w:u w:val="none"/>
    </w:rPr>
  </w:style>
  <w:style w:type="character" w:styleId="ListLabel44">
    <w:name w:val="ListLabel 44"/>
    <w:qFormat/>
    <w:rPr>
      <w:rFonts w:eastAsia="Arial" w:cs="Arial"/>
      <w:u w:val="none"/>
    </w:rPr>
  </w:style>
  <w:style w:type="character" w:styleId="ListLabel45">
    <w:name w:val="ListLabel 45"/>
    <w:qFormat/>
    <w:rPr>
      <w:rFonts w:eastAsia="Arial" w:cs="Arial"/>
      <w:u w:val="none"/>
    </w:rPr>
  </w:style>
  <w:style w:type="character" w:styleId="ListLabel46">
    <w:name w:val="ListLabel 46"/>
    <w:qFormat/>
    <w:rPr>
      <w:rFonts w:eastAsia="Arial" w:cs="Arial"/>
      <w:sz w:val="20"/>
      <w:szCs w:val="20"/>
    </w:rPr>
  </w:style>
  <w:style w:type="character" w:styleId="ListLabel47">
    <w:name w:val="ListLabel 47"/>
    <w:qFormat/>
    <w:rPr>
      <w:rFonts w:eastAsia="Arial" w:cs="Arial"/>
      <w:sz w:val="20"/>
      <w:szCs w:val="20"/>
    </w:rPr>
  </w:style>
  <w:style w:type="character" w:styleId="ListLabel48">
    <w:name w:val="ListLabel 48"/>
    <w:qFormat/>
    <w:rPr>
      <w:rFonts w:eastAsia="Arial" w:cs="Arial"/>
      <w:sz w:val="20"/>
      <w:szCs w:val="20"/>
    </w:rPr>
  </w:style>
  <w:style w:type="character" w:styleId="ListLabel49">
    <w:name w:val="ListLabel 49"/>
    <w:qFormat/>
    <w:rPr>
      <w:rFonts w:eastAsia="Arial" w:cs="Arial"/>
      <w:sz w:val="20"/>
      <w:szCs w:val="20"/>
    </w:rPr>
  </w:style>
  <w:style w:type="character" w:styleId="ListLabel50">
    <w:name w:val="ListLabel 50"/>
    <w:qFormat/>
    <w:rPr>
      <w:rFonts w:eastAsia="Arial" w:cs="Arial"/>
      <w:sz w:val="20"/>
      <w:szCs w:val="20"/>
    </w:rPr>
  </w:style>
  <w:style w:type="character" w:styleId="ListLabel51">
    <w:name w:val="ListLabel 51"/>
    <w:qFormat/>
    <w:rPr>
      <w:rFonts w:eastAsia="Arial" w:cs="Arial"/>
      <w:sz w:val="20"/>
      <w:szCs w:val="20"/>
    </w:rPr>
  </w:style>
  <w:style w:type="character" w:styleId="ListLabel52">
    <w:name w:val="ListLabel 52"/>
    <w:qFormat/>
    <w:rPr>
      <w:rFonts w:eastAsia="Arial" w:cs="Arial"/>
      <w:sz w:val="20"/>
      <w:szCs w:val="20"/>
    </w:rPr>
  </w:style>
  <w:style w:type="character" w:styleId="ListLabel53">
    <w:name w:val="ListLabel 53"/>
    <w:qFormat/>
    <w:rPr>
      <w:rFonts w:eastAsia="Arial" w:cs="Arial"/>
      <w:sz w:val="20"/>
      <w:szCs w:val="20"/>
    </w:rPr>
  </w:style>
  <w:style w:type="character" w:styleId="ListLabel54">
    <w:name w:val="ListLabel 54"/>
    <w:qFormat/>
    <w:rPr>
      <w:rFonts w:eastAsia="Arial" w:cs="Arial"/>
      <w:sz w:val="20"/>
      <w:szCs w:val="20"/>
    </w:rPr>
  </w:style>
  <w:style w:type="character" w:styleId="ListLabel55">
    <w:name w:val="ListLabel 55"/>
    <w:qFormat/>
    <w:rPr>
      <w:rFonts w:eastAsia="Arial" w:cs="Arial"/>
      <w:b/>
      <w:u w:val="none"/>
    </w:rPr>
  </w:style>
  <w:style w:type="character" w:styleId="ListLabel56">
    <w:name w:val="ListLabel 56"/>
    <w:qFormat/>
    <w:rPr>
      <w:rFonts w:eastAsia="Arial" w:cs="Arial"/>
      <w:u w:val="none"/>
    </w:rPr>
  </w:style>
  <w:style w:type="character" w:styleId="ListLabel57">
    <w:name w:val="ListLabel 57"/>
    <w:qFormat/>
    <w:rPr>
      <w:rFonts w:eastAsia="Arial" w:cs="Arial"/>
      <w:u w:val="none"/>
    </w:rPr>
  </w:style>
  <w:style w:type="character" w:styleId="ListLabel58">
    <w:name w:val="ListLabel 58"/>
    <w:qFormat/>
    <w:rPr>
      <w:rFonts w:eastAsia="Arial" w:cs="Arial"/>
      <w:u w:val="none"/>
    </w:rPr>
  </w:style>
  <w:style w:type="character" w:styleId="ListLabel59">
    <w:name w:val="ListLabel 59"/>
    <w:qFormat/>
    <w:rPr>
      <w:rFonts w:eastAsia="Arial" w:cs="Arial"/>
      <w:u w:val="none"/>
    </w:rPr>
  </w:style>
  <w:style w:type="character" w:styleId="ListLabel60">
    <w:name w:val="ListLabel 60"/>
    <w:qFormat/>
    <w:rPr>
      <w:rFonts w:eastAsia="Arial" w:cs="Arial"/>
      <w:u w:val="none"/>
    </w:rPr>
  </w:style>
  <w:style w:type="character" w:styleId="ListLabel61">
    <w:name w:val="ListLabel 61"/>
    <w:qFormat/>
    <w:rPr>
      <w:rFonts w:eastAsia="Arial" w:cs="Arial"/>
      <w:u w:val="none"/>
    </w:rPr>
  </w:style>
  <w:style w:type="character" w:styleId="ListLabel62">
    <w:name w:val="ListLabel 62"/>
    <w:qFormat/>
    <w:rPr>
      <w:rFonts w:eastAsia="Arial" w:cs="Arial"/>
      <w:u w:val="none"/>
    </w:rPr>
  </w:style>
  <w:style w:type="character" w:styleId="ListLabel63">
    <w:name w:val="ListLabel 63"/>
    <w:qFormat/>
    <w:rPr>
      <w:rFonts w:eastAsia="Arial" w:cs="Arial"/>
      <w:u w:val="none"/>
    </w:rPr>
  </w:style>
  <w:style w:type="character" w:styleId="ListLabel64">
    <w:name w:val="ListLabel 64"/>
    <w:qFormat/>
    <w:rPr>
      <w:rFonts w:eastAsia="Arial" w:cs="Arial"/>
      <w:sz w:val="20"/>
      <w:szCs w:val="20"/>
    </w:rPr>
  </w:style>
  <w:style w:type="character" w:styleId="ListLabel65">
    <w:name w:val="ListLabel 65"/>
    <w:qFormat/>
    <w:rPr>
      <w:rFonts w:eastAsia="Arial" w:cs="Arial"/>
      <w:sz w:val="20"/>
      <w:szCs w:val="20"/>
    </w:rPr>
  </w:style>
  <w:style w:type="character" w:styleId="ListLabel66">
    <w:name w:val="ListLabel 66"/>
    <w:qFormat/>
    <w:rPr>
      <w:rFonts w:eastAsia="Arial" w:cs="Arial"/>
      <w:sz w:val="20"/>
      <w:szCs w:val="20"/>
    </w:rPr>
  </w:style>
  <w:style w:type="character" w:styleId="ListLabel67">
    <w:name w:val="ListLabel 67"/>
    <w:qFormat/>
    <w:rPr>
      <w:rFonts w:eastAsia="Arial" w:cs="Arial"/>
      <w:sz w:val="20"/>
      <w:szCs w:val="20"/>
    </w:rPr>
  </w:style>
  <w:style w:type="character" w:styleId="ListLabel68">
    <w:name w:val="ListLabel 68"/>
    <w:qFormat/>
    <w:rPr>
      <w:rFonts w:eastAsia="Arial" w:cs="Arial"/>
      <w:sz w:val="20"/>
      <w:szCs w:val="20"/>
    </w:rPr>
  </w:style>
  <w:style w:type="character" w:styleId="ListLabel69">
    <w:name w:val="ListLabel 69"/>
    <w:qFormat/>
    <w:rPr>
      <w:rFonts w:eastAsia="Arial" w:cs="Arial"/>
      <w:sz w:val="20"/>
      <w:szCs w:val="20"/>
    </w:rPr>
  </w:style>
  <w:style w:type="character" w:styleId="ListLabel70">
    <w:name w:val="ListLabel 70"/>
    <w:qFormat/>
    <w:rPr>
      <w:rFonts w:eastAsia="Arial" w:cs="Arial"/>
      <w:sz w:val="20"/>
      <w:szCs w:val="20"/>
    </w:rPr>
  </w:style>
  <w:style w:type="character" w:styleId="ListLabel71">
    <w:name w:val="ListLabel 71"/>
    <w:qFormat/>
    <w:rPr>
      <w:rFonts w:eastAsia="Arial" w:cs="Arial"/>
      <w:sz w:val="20"/>
      <w:szCs w:val="20"/>
    </w:rPr>
  </w:style>
  <w:style w:type="character" w:styleId="ListLabel72">
    <w:name w:val="ListLabel 72"/>
    <w:qFormat/>
    <w:rPr>
      <w:rFonts w:eastAsia="Arial" w:cs="Arial"/>
      <w:sz w:val="20"/>
      <w:szCs w:val="20"/>
    </w:rPr>
  </w:style>
  <w:style w:type="character" w:styleId="ListLabel73">
    <w:name w:val="ListLabel 73"/>
    <w:qFormat/>
    <w:rPr>
      <w:rFonts w:eastAsia="Arial" w:cs="Arial"/>
      <w:u w:val="none"/>
    </w:rPr>
  </w:style>
  <w:style w:type="character" w:styleId="ListLabel74">
    <w:name w:val="ListLabel 74"/>
    <w:qFormat/>
    <w:rPr>
      <w:rFonts w:eastAsia="Arial" w:cs="Arial"/>
      <w:u w:val="none"/>
    </w:rPr>
  </w:style>
  <w:style w:type="character" w:styleId="ListLabel75">
    <w:name w:val="ListLabel 75"/>
    <w:qFormat/>
    <w:rPr>
      <w:rFonts w:eastAsia="Arial" w:cs="Arial"/>
      <w:u w:val="none"/>
    </w:rPr>
  </w:style>
  <w:style w:type="character" w:styleId="ListLabel76">
    <w:name w:val="ListLabel 76"/>
    <w:qFormat/>
    <w:rPr>
      <w:rFonts w:eastAsia="Arial" w:cs="Arial"/>
      <w:u w:val="none"/>
    </w:rPr>
  </w:style>
  <w:style w:type="character" w:styleId="ListLabel77">
    <w:name w:val="ListLabel 77"/>
    <w:qFormat/>
    <w:rPr>
      <w:rFonts w:eastAsia="Arial" w:cs="Arial"/>
      <w:u w:val="none"/>
    </w:rPr>
  </w:style>
  <w:style w:type="character" w:styleId="ListLabel78">
    <w:name w:val="ListLabel 78"/>
    <w:qFormat/>
    <w:rPr>
      <w:rFonts w:eastAsia="Arial" w:cs="Arial"/>
      <w:u w:val="none"/>
    </w:rPr>
  </w:style>
  <w:style w:type="character" w:styleId="ListLabel79">
    <w:name w:val="ListLabel 79"/>
    <w:qFormat/>
    <w:rPr>
      <w:rFonts w:eastAsia="Arial" w:cs="Arial"/>
      <w:u w:val="none"/>
    </w:rPr>
  </w:style>
  <w:style w:type="character" w:styleId="ListLabel80">
    <w:name w:val="ListLabel 80"/>
    <w:qFormat/>
    <w:rPr>
      <w:rFonts w:eastAsia="Arial" w:cs="Arial"/>
      <w:u w:val="none"/>
    </w:rPr>
  </w:style>
  <w:style w:type="character" w:styleId="ListLabel81">
    <w:name w:val="ListLabel 81"/>
    <w:qFormat/>
    <w:rPr>
      <w:rFonts w:eastAsia="Arial" w:cs="Arial"/>
      <w:u w:val="none"/>
    </w:rPr>
  </w:style>
  <w:style w:type="character" w:styleId="ListLabel82">
    <w:name w:val="ListLabel 82"/>
    <w:qFormat/>
    <w:rPr>
      <w:rFonts w:eastAsia="Arial" w:cs="Arial"/>
      <w:b/>
      <w:u w:val="none"/>
    </w:rPr>
  </w:style>
  <w:style w:type="character" w:styleId="ListLabel83">
    <w:name w:val="ListLabel 83"/>
    <w:qFormat/>
    <w:rPr>
      <w:rFonts w:eastAsia="Arial" w:cs="Arial"/>
      <w:u w:val="none"/>
    </w:rPr>
  </w:style>
  <w:style w:type="character" w:styleId="ListLabel84">
    <w:name w:val="ListLabel 84"/>
    <w:qFormat/>
    <w:rPr>
      <w:rFonts w:eastAsia="Arial" w:cs="Arial"/>
      <w:u w:val="none"/>
    </w:rPr>
  </w:style>
  <w:style w:type="character" w:styleId="ListLabel85">
    <w:name w:val="ListLabel 85"/>
    <w:qFormat/>
    <w:rPr>
      <w:rFonts w:eastAsia="Arial" w:cs="Arial"/>
      <w:u w:val="none"/>
    </w:rPr>
  </w:style>
  <w:style w:type="character" w:styleId="ListLabel86">
    <w:name w:val="ListLabel 86"/>
    <w:qFormat/>
    <w:rPr>
      <w:rFonts w:eastAsia="Arial" w:cs="Arial"/>
      <w:u w:val="none"/>
    </w:rPr>
  </w:style>
  <w:style w:type="character" w:styleId="ListLabel87">
    <w:name w:val="ListLabel 87"/>
    <w:qFormat/>
    <w:rPr>
      <w:rFonts w:eastAsia="Arial" w:cs="Arial"/>
      <w:u w:val="none"/>
    </w:rPr>
  </w:style>
  <w:style w:type="character" w:styleId="ListLabel88">
    <w:name w:val="ListLabel 88"/>
    <w:qFormat/>
    <w:rPr>
      <w:rFonts w:eastAsia="Arial" w:cs="Arial"/>
      <w:u w:val="none"/>
    </w:rPr>
  </w:style>
  <w:style w:type="character" w:styleId="ListLabel89">
    <w:name w:val="ListLabel 89"/>
    <w:qFormat/>
    <w:rPr>
      <w:rFonts w:eastAsia="Arial" w:cs="Arial"/>
      <w:u w:val="none"/>
    </w:rPr>
  </w:style>
  <w:style w:type="character" w:styleId="ListLabel90">
    <w:name w:val="ListLabel 90"/>
    <w:qFormat/>
    <w:rPr>
      <w:rFonts w:eastAsia="Arial" w:cs="Arial"/>
      <w:u w:val="none"/>
    </w:rPr>
  </w:style>
  <w:style w:type="character" w:styleId="ListLabel91">
    <w:name w:val="ListLabel 91"/>
    <w:qFormat/>
    <w:rPr>
      <w:rFonts w:eastAsia="Arial" w:cs="Arial"/>
      <w:sz w:val="20"/>
      <w:szCs w:val="20"/>
    </w:rPr>
  </w:style>
  <w:style w:type="character" w:styleId="ListLabel92">
    <w:name w:val="ListLabel 92"/>
    <w:qFormat/>
    <w:rPr>
      <w:rFonts w:eastAsia="Arial" w:cs="Arial"/>
      <w:sz w:val="20"/>
      <w:szCs w:val="20"/>
    </w:rPr>
  </w:style>
  <w:style w:type="character" w:styleId="ListLabel93">
    <w:name w:val="ListLabel 93"/>
    <w:qFormat/>
    <w:rPr>
      <w:rFonts w:eastAsia="Arial" w:cs="Arial"/>
      <w:sz w:val="20"/>
      <w:szCs w:val="20"/>
    </w:rPr>
  </w:style>
  <w:style w:type="character" w:styleId="ListLabel94">
    <w:name w:val="ListLabel 94"/>
    <w:qFormat/>
    <w:rPr>
      <w:rFonts w:eastAsia="Arial" w:cs="Arial"/>
      <w:sz w:val="20"/>
      <w:szCs w:val="20"/>
    </w:rPr>
  </w:style>
  <w:style w:type="character" w:styleId="ListLabel95">
    <w:name w:val="ListLabel 95"/>
    <w:qFormat/>
    <w:rPr>
      <w:rFonts w:eastAsia="Arial" w:cs="Arial"/>
      <w:sz w:val="20"/>
      <w:szCs w:val="20"/>
    </w:rPr>
  </w:style>
  <w:style w:type="character" w:styleId="ListLabel96">
    <w:name w:val="ListLabel 96"/>
    <w:qFormat/>
    <w:rPr>
      <w:rFonts w:eastAsia="Arial" w:cs="Arial"/>
      <w:sz w:val="20"/>
      <w:szCs w:val="20"/>
    </w:rPr>
  </w:style>
  <w:style w:type="character" w:styleId="ListLabel97">
    <w:name w:val="ListLabel 97"/>
    <w:qFormat/>
    <w:rPr>
      <w:rFonts w:eastAsia="Arial" w:cs="Arial"/>
      <w:sz w:val="20"/>
      <w:szCs w:val="20"/>
    </w:rPr>
  </w:style>
  <w:style w:type="character" w:styleId="ListLabel98">
    <w:name w:val="ListLabel 98"/>
    <w:qFormat/>
    <w:rPr>
      <w:rFonts w:eastAsia="Arial" w:cs="Arial"/>
      <w:sz w:val="20"/>
      <w:szCs w:val="20"/>
    </w:rPr>
  </w:style>
  <w:style w:type="character" w:styleId="ListLabel99">
    <w:name w:val="ListLabel 99"/>
    <w:qFormat/>
    <w:rPr>
      <w:rFonts w:eastAsia="Arial" w:cs="Arial"/>
      <w:sz w:val="20"/>
      <w:szCs w:val="20"/>
    </w:rPr>
  </w:style>
  <w:style w:type="character" w:styleId="ListLabel100">
    <w:name w:val="ListLabel 100"/>
    <w:qFormat/>
    <w:rPr>
      <w:rFonts w:eastAsia="Arial" w:cs="Arial"/>
      <w:u w:val="none"/>
    </w:rPr>
  </w:style>
  <w:style w:type="character" w:styleId="ListLabel101">
    <w:name w:val="ListLabel 101"/>
    <w:qFormat/>
    <w:rPr>
      <w:rFonts w:eastAsia="Arial" w:cs="Arial"/>
      <w:u w:val="none"/>
    </w:rPr>
  </w:style>
  <w:style w:type="character" w:styleId="ListLabel102">
    <w:name w:val="ListLabel 102"/>
    <w:qFormat/>
    <w:rPr>
      <w:rFonts w:eastAsia="Arial" w:cs="Arial"/>
      <w:u w:val="none"/>
    </w:rPr>
  </w:style>
  <w:style w:type="character" w:styleId="ListLabel103">
    <w:name w:val="ListLabel 103"/>
    <w:qFormat/>
    <w:rPr>
      <w:rFonts w:eastAsia="Arial" w:cs="Arial"/>
      <w:u w:val="none"/>
    </w:rPr>
  </w:style>
  <w:style w:type="character" w:styleId="ListLabel104">
    <w:name w:val="ListLabel 104"/>
    <w:qFormat/>
    <w:rPr>
      <w:rFonts w:eastAsia="Arial" w:cs="Arial"/>
      <w:u w:val="none"/>
    </w:rPr>
  </w:style>
  <w:style w:type="character" w:styleId="ListLabel105">
    <w:name w:val="ListLabel 105"/>
    <w:qFormat/>
    <w:rPr>
      <w:rFonts w:eastAsia="Arial" w:cs="Arial"/>
      <w:u w:val="none"/>
    </w:rPr>
  </w:style>
  <w:style w:type="character" w:styleId="ListLabel106">
    <w:name w:val="ListLabel 106"/>
    <w:qFormat/>
    <w:rPr>
      <w:rFonts w:eastAsia="Arial" w:cs="Arial"/>
      <w:u w:val="none"/>
    </w:rPr>
  </w:style>
  <w:style w:type="character" w:styleId="ListLabel107">
    <w:name w:val="ListLabel 107"/>
    <w:qFormat/>
    <w:rPr>
      <w:rFonts w:eastAsia="Arial" w:cs="Arial"/>
      <w:u w:val="none"/>
    </w:rPr>
  </w:style>
  <w:style w:type="character" w:styleId="ListLabel108">
    <w:name w:val="ListLabel 108"/>
    <w:qFormat/>
    <w:rPr>
      <w:rFonts w:eastAsia="Arial" w:cs="Arial"/>
      <w:u w:val="none"/>
    </w:rPr>
  </w:style>
  <w:style w:type="character" w:styleId="ListLabel109">
    <w:name w:val="ListLabel 109"/>
    <w:qFormat/>
    <w:rPr>
      <w:rFonts w:eastAsia="Arial" w:cs="Arial"/>
      <w:sz w:val="20"/>
      <w:szCs w:val="20"/>
    </w:rPr>
  </w:style>
  <w:style w:type="character" w:styleId="ListLabel110">
    <w:name w:val="ListLabel 110"/>
    <w:qFormat/>
    <w:rPr>
      <w:rFonts w:eastAsia="Arial" w:cs="Arial"/>
      <w:sz w:val="20"/>
      <w:szCs w:val="20"/>
    </w:rPr>
  </w:style>
  <w:style w:type="character" w:styleId="ListLabel111">
    <w:name w:val="ListLabel 111"/>
    <w:qFormat/>
    <w:rPr>
      <w:rFonts w:eastAsia="Arial" w:cs="Arial"/>
      <w:sz w:val="20"/>
      <w:szCs w:val="20"/>
    </w:rPr>
  </w:style>
  <w:style w:type="character" w:styleId="ListLabel112">
    <w:name w:val="ListLabel 112"/>
    <w:qFormat/>
    <w:rPr>
      <w:rFonts w:eastAsia="Arial" w:cs="Arial"/>
      <w:sz w:val="20"/>
      <w:szCs w:val="20"/>
    </w:rPr>
  </w:style>
  <w:style w:type="character" w:styleId="ListLabel113">
    <w:name w:val="ListLabel 113"/>
    <w:qFormat/>
    <w:rPr>
      <w:rFonts w:eastAsia="Arial" w:cs="Arial"/>
      <w:sz w:val="20"/>
      <w:szCs w:val="20"/>
    </w:rPr>
  </w:style>
  <w:style w:type="character" w:styleId="ListLabel114">
    <w:name w:val="ListLabel 114"/>
    <w:qFormat/>
    <w:rPr>
      <w:rFonts w:eastAsia="Arial" w:cs="Arial"/>
      <w:sz w:val="20"/>
      <w:szCs w:val="20"/>
    </w:rPr>
  </w:style>
  <w:style w:type="character" w:styleId="ListLabel115">
    <w:name w:val="ListLabel 115"/>
    <w:qFormat/>
    <w:rPr>
      <w:rFonts w:eastAsia="Arial" w:cs="Arial"/>
      <w:sz w:val="20"/>
      <w:szCs w:val="20"/>
    </w:rPr>
  </w:style>
  <w:style w:type="character" w:styleId="ListLabel116">
    <w:name w:val="ListLabel 116"/>
    <w:qFormat/>
    <w:rPr>
      <w:rFonts w:eastAsia="Arial" w:cs="Arial"/>
      <w:sz w:val="20"/>
      <w:szCs w:val="20"/>
    </w:rPr>
  </w:style>
  <w:style w:type="character" w:styleId="ListLabel117">
    <w:name w:val="ListLabel 117"/>
    <w:qFormat/>
    <w:rPr>
      <w:rFonts w:eastAsia="Arial" w:cs="Arial"/>
      <w:sz w:val="20"/>
      <w:szCs w:val="20"/>
    </w:rPr>
  </w:style>
  <w:style w:type="character" w:styleId="ListLabel118">
    <w:name w:val="ListLabel 118"/>
    <w:qFormat/>
    <w:rPr>
      <w:rFonts w:eastAsia="Arial" w:cs="Arial"/>
      <w:sz w:val="20"/>
      <w:szCs w:val="20"/>
    </w:rPr>
  </w:style>
  <w:style w:type="character" w:styleId="ListLabel119">
    <w:name w:val="ListLabel 119"/>
    <w:qFormat/>
    <w:rPr>
      <w:rFonts w:eastAsia="Arial" w:cs="Arial"/>
      <w:sz w:val="20"/>
      <w:szCs w:val="20"/>
    </w:rPr>
  </w:style>
  <w:style w:type="character" w:styleId="ListLabel120">
    <w:name w:val="ListLabel 120"/>
    <w:qFormat/>
    <w:rPr>
      <w:rFonts w:eastAsia="Arial" w:cs="Arial"/>
      <w:sz w:val="20"/>
      <w:szCs w:val="20"/>
    </w:rPr>
  </w:style>
  <w:style w:type="character" w:styleId="ListLabel121">
    <w:name w:val="ListLabel 121"/>
    <w:qFormat/>
    <w:rPr>
      <w:rFonts w:eastAsia="Arial" w:cs="Arial"/>
      <w:sz w:val="20"/>
      <w:szCs w:val="20"/>
    </w:rPr>
  </w:style>
  <w:style w:type="character" w:styleId="ListLabel122">
    <w:name w:val="ListLabel 122"/>
    <w:qFormat/>
    <w:rPr>
      <w:rFonts w:eastAsia="Arial" w:cs="Arial"/>
      <w:sz w:val="20"/>
      <w:szCs w:val="20"/>
    </w:rPr>
  </w:style>
  <w:style w:type="character" w:styleId="ListLabel123">
    <w:name w:val="ListLabel 123"/>
    <w:qFormat/>
    <w:rPr>
      <w:rFonts w:eastAsia="Arial" w:cs="Arial"/>
      <w:sz w:val="20"/>
      <w:szCs w:val="20"/>
    </w:rPr>
  </w:style>
  <w:style w:type="character" w:styleId="ListLabel124">
    <w:name w:val="ListLabel 124"/>
    <w:qFormat/>
    <w:rPr>
      <w:rFonts w:eastAsia="Arial" w:cs="Arial"/>
      <w:sz w:val="20"/>
      <w:szCs w:val="20"/>
    </w:rPr>
  </w:style>
  <w:style w:type="character" w:styleId="ListLabel125">
    <w:name w:val="ListLabel 125"/>
    <w:qFormat/>
    <w:rPr>
      <w:rFonts w:eastAsia="Arial" w:cs="Arial"/>
      <w:sz w:val="20"/>
      <w:szCs w:val="20"/>
    </w:rPr>
  </w:style>
  <w:style w:type="character" w:styleId="ListLabel126">
    <w:name w:val="ListLabel 126"/>
    <w:qFormat/>
    <w:rPr>
      <w:rFonts w:eastAsia="Arial" w:cs="Arial"/>
      <w:sz w:val="20"/>
      <w:szCs w:val="20"/>
    </w:rPr>
  </w:style>
  <w:style w:type="character" w:styleId="ListLabel127">
    <w:name w:val="ListLabel 127"/>
    <w:qFormat/>
    <w:rPr>
      <w:rFonts w:eastAsia="Arial" w:cs="Arial"/>
      <w:sz w:val="20"/>
      <w:szCs w:val="20"/>
    </w:rPr>
  </w:style>
  <w:style w:type="character" w:styleId="ListLabel128">
    <w:name w:val="ListLabel 128"/>
    <w:qFormat/>
    <w:rPr>
      <w:rFonts w:eastAsia="Arial" w:cs="Arial"/>
      <w:sz w:val="20"/>
      <w:szCs w:val="20"/>
    </w:rPr>
  </w:style>
  <w:style w:type="character" w:styleId="ListLabel129">
    <w:name w:val="ListLabel 129"/>
    <w:qFormat/>
    <w:rPr>
      <w:rFonts w:eastAsia="Arial" w:cs="Arial"/>
      <w:sz w:val="20"/>
      <w:szCs w:val="20"/>
    </w:rPr>
  </w:style>
  <w:style w:type="character" w:styleId="ListLabel130">
    <w:name w:val="ListLabel 130"/>
    <w:qFormat/>
    <w:rPr>
      <w:rFonts w:eastAsia="Arial" w:cs="Arial"/>
      <w:sz w:val="20"/>
      <w:szCs w:val="20"/>
    </w:rPr>
  </w:style>
  <w:style w:type="character" w:styleId="ListLabel131">
    <w:name w:val="ListLabel 131"/>
    <w:qFormat/>
    <w:rPr>
      <w:rFonts w:eastAsia="Arial" w:cs="Arial"/>
      <w:sz w:val="20"/>
      <w:szCs w:val="20"/>
    </w:rPr>
  </w:style>
  <w:style w:type="character" w:styleId="ListLabel132">
    <w:name w:val="ListLabel 132"/>
    <w:qFormat/>
    <w:rPr>
      <w:rFonts w:eastAsia="Arial" w:cs="Arial"/>
      <w:sz w:val="20"/>
      <w:szCs w:val="20"/>
    </w:rPr>
  </w:style>
  <w:style w:type="character" w:styleId="ListLabel133">
    <w:name w:val="ListLabel 133"/>
    <w:qFormat/>
    <w:rPr>
      <w:rFonts w:eastAsia="Arial" w:cs="Arial"/>
      <w:sz w:val="20"/>
      <w:szCs w:val="20"/>
    </w:rPr>
  </w:style>
  <w:style w:type="character" w:styleId="ListLabel134">
    <w:name w:val="ListLabel 134"/>
    <w:qFormat/>
    <w:rPr>
      <w:rFonts w:eastAsia="Arial" w:cs="Arial"/>
      <w:sz w:val="20"/>
      <w:szCs w:val="20"/>
    </w:rPr>
  </w:style>
  <w:style w:type="character" w:styleId="ListLabel135">
    <w:name w:val="ListLabel 135"/>
    <w:qFormat/>
    <w:rPr>
      <w:rFonts w:eastAsia="Arial" w:cs="Arial"/>
      <w:sz w:val="20"/>
      <w:szCs w:val="20"/>
    </w:rPr>
  </w:style>
  <w:style w:type="character" w:styleId="ListLabel136">
    <w:name w:val="ListLabel 136"/>
    <w:qFormat/>
    <w:rPr>
      <w:rFonts w:eastAsia="Arial" w:cs="Arial"/>
    </w:rPr>
  </w:style>
  <w:style w:type="character" w:styleId="ListLabel137">
    <w:name w:val="ListLabel 137"/>
    <w:qFormat/>
    <w:rPr>
      <w:rFonts w:eastAsia="Arial" w:cs="Arial"/>
    </w:rPr>
  </w:style>
  <w:style w:type="character" w:styleId="ListLabel138">
    <w:name w:val="ListLabel 138"/>
    <w:qFormat/>
    <w:rPr>
      <w:rFonts w:eastAsia="Arial" w:cs="Arial"/>
    </w:rPr>
  </w:style>
  <w:style w:type="character" w:styleId="ListLabel139">
    <w:name w:val="ListLabel 139"/>
    <w:qFormat/>
    <w:rPr>
      <w:rFonts w:eastAsia="Arial" w:cs="Arial"/>
    </w:rPr>
  </w:style>
  <w:style w:type="character" w:styleId="ListLabel140">
    <w:name w:val="ListLabel 140"/>
    <w:qFormat/>
    <w:rPr>
      <w:rFonts w:eastAsia="Arial" w:cs="Arial"/>
    </w:rPr>
  </w:style>
  <w:style w:type="character" w:styleId="ListLabel141">
    <w:name w:val="ListLabel 141"/>
    <w:qFormat/>
    <w:rPr>
      <w:rFonts w:eastAsia="Arial" w:cs="Arial"/>
    </w:rPr>
  </w:style>
  <w:style w:type="character" w:styleId="ListLabel142">
    <w:name w:val="ListLabel 142"/>
    <w:qFormat/>
    <w:rPr>
      <w:rFonts w:eastAsia="Arial" w:cs="Arial"/>
    </w:rPr>
  </w:style>
  <w:style w:type="character" w:styleId="ListLabel143">
    <w:name w:val="ListLabel 143"/>
    <w:qFormat/>
    <w:rPr>
      <w:rFonts w:eastAsia="Arial" w:cs="Arial"/>
    </w:rPr>
  </w:style>
  <w:style w:type="character" w:styleId="ListLabel144">
    <w:name w:val="ListLabel 144"/>
    <w:qFormat/>
    <w:rPr>
      <w:rFonts w:eastAsia="Arial" w:cs="Arial"/>
    </w:rPr>
  </w:style>
  <w:style w:type="character" w:styleId="ListLabel145">
    <w:name w:val="ListLabel 145"/>
    <w:qFormat/>
    <w:rPr>
      <w:b/>
      <w:u w:val="none"/>
    </w:rPr>
  </w:style>
  <w:style w:type="character" w:styleId="ListLabel146">
    <w:name w:val="ListLabel 146"/>
    <w:qFormat/>
    <w:rPr>
      <w:u w:val="none"/>
    </w:rPr>
  </w:style>
  <w:style w:type="character" w:styleId="ListLabel147">
    <w:name w:val="ListLabel 147"/>
    <w:qFormat/>
    <w:rPr>
      <w:u w:val="none"/>
    </w:rPr>
  </w:style>
  <w:style w:type="character" w:styleId="ListLabel148">
    <w:name w:val="ListLabel 148"/>
    <w:qFormat/>
    <w:rPr>
      <w:u w:val="none"/>
    </w:rPr>
  </w:style>
  <w:style w:type="character" w:styleId="ListLabel149">
    <w:name w:val="ListLabel 149"/>
    <w:qFormat/>
    <w:rPr>
      <w:u w:val="none"/>
    </w:rPr>
  </w:style>
  <w:style w:type="character" w:styleId="ListLabel150">
    <w:name w:val="ListLabel 150"/>
    <w:qFormat/>
    <w:rPr>
      <w:u w:val="none"/>
    </w:rPr>
  </w:style>
  <w:style w:type="character" w:styleId="ListLabel151">
    <w:name w:val="ListLabel 151"/>
    <w:qFormat/>
    <w:rPr>
      <w:u w:val="none"/>
    </w:rPr>
  </w:style>
  <w:style w:type="character" w:styleId="ListLabel152">
    <w:name w:val="ListLabel 152"/>
    <w:qFormat/>
    <w:rPr>
      <w:u w:val="none"/>
    </w:rPr>
  </w:style>
  <w:style w:type="character" w:styleId="ListLabel153">
    <w:name w:val="ListLabel 153"/>
    <w:qFormat/>
    <w:rPr>
      <w:u w:val="none"/>
    </w:rPr>
  </w:style>
  <w:style w:type="character" w:styleId="Znakovifusnote">
    <w:name w:val="Znakovi fusnote"/>
    <w:qFormat/>
    <w:rPr/>
  </w:style>
  <w:style w:type="character" w:styleId="Sidrofusnote">
    <w:name w:val="Sidro fusnote"/>
    <w:rPr>
      <w:vertAlign w:val="superscript"/>
    </w:rPr>
  </w:style>
  <w:style w:type="character" w:styleId="Sidrozavrnebiljeke">
    <w:name w:val="Sidro završne bilješke"/>
    <w:rPr>
      <w:vertAlign w:val="superscript"/>
    </w:rPr>
  </w:style>
  <w:style w:type="character" w:styleId="Znakovioznaavanjazavrnihbiljeki">
    <w:name w:val="Znakovi označavanja završnih bilješki"/>
    <w:qFormat/>
    <w:rPr/>
  </w:style>
  <w:style w:type="character" w:styleId="ListLabel154">
    <w:name w:val="ListLabel 154"/>
    <w:qFormat/>
    <w:rPr>
      <w:b/>
      <w:u w:val="none"/>
    </w:rPr>
  </w:style>
  <w:style w:type="character" w:styleId="ListLabel155">
    <w:name w:val="ListLabel 155"/>
    <w:qFormat/>
    <w:rPr>
      <w:u w:val="none"/>
    </w:rPr>
  </w:style>
  <w:style w:type="character" w:styleId="ListLabel156">
    <w:name w:val="ListLabel 156"/>
    <w:qFormat/>
    <w:rPr>
      <w:u w:val="none"/>
    </w:rPr>
  </w:style>
  <w:style w:type="character" w:styleId="ListLabel157">
    <w:name w:val="ListLabel 157"/>
    <w:qFormat/>
    <w:rPr>
      <w:u w:val="none"/>
    </w:rPr>
  </w:style>
  <w:style w:type="character" w:styleId="ListLabel158">
    <w:name w:val="ListLabel 158"/>
    <w:qFormat/>
    <w:rPr>
      <w:u w:val="none"/>
    </w:rPr>
  </w:style>
  <w:style w:type="character" w:styleId="ListLabel159">
    <w:name w:val="ListLabel 159"/>
    <w:qFormat/>
    <w:rPr>
      <w:u w:val="none"/>
    </w:rPr>
  </w:style>
  <w:style w:type="character" w:styleId="ListLabel160">
    <w:name w:val="ListLabel 160"/>
    <w:qFormat/>
    <w:rPr>
      <w:u w:val="none"/>
    </w:rPr>
  </w:style>
  <w:style w:type="character" w:styleId="ListLabel161">
    <w:name w:val="ListLabel 161"/>
    <w:qFormat/>
    <w:rPr>
      <w:u w:val="none"/>
    </w:rPr>
  </w:style>
  <w:style w:type="character" w:styleId="ListLabel162">
    <w:name w:val="ListLabel 162"/>
    <w:qFormat/>
    <w:rPr>
      <w:u w:val="none"/>
    </w:rPr>
  </w:style>
  <w:style w:type="character" w:styleId="ListLabel163">
    <w:name w:val="ListLabel 163"/>
    <w:qFormat/>
    <w:rPr>
      <w:rFonts w:cs="Arial"/>
      <w:sz w:val="20"/>
      <w:szCs w:val="20"/>
    </w:rPr>
  </w:style>
  <w:style w:type="character" w:styleId="ListLabel164">
    <w:name w:val="ListLabel 164"/>
    <w:qFormat/>
    <w:rPr>
      <w:rFonts w:cs="Arial"/>
      <w:sz w:val="20"/>
      <w:szCs w:val="20"/>
    </w:rPr>
  </w:style>
  <w:style w:type="character" w:styleId="ListLabel165">
    <w:name w:val="ListLabel 165"/>
    <w:qFormat/>
    <w:rPr>
      <w:rFonts w:cs="Arial"/>
      <w:sz w:val="20"/>
      <w:szCs w:val="20"/>
    </w:rPr>
  </w:style>
  <w:style w:type="character" w:styleId="ListLabel166">
    <w:name w:val="ListLabel 166"/>
    <w:qFormat/>
    <w:rPr>
      <w:rFonts w:cs="Arial"/>
      <w:sz w:val="20"/>
      <w:szCs w:val="20"/>
    </w:rPr>
  </w:style>
  <w:style w:type="character" w:styleId="ListLabel167">
    <w:name w:val="ListLabel 167"/>
    <w:qFormat/>
    <w:rPr>
      <w:rFonts w:cs="Arial"/>
      <w:sz w:val="20"/>
      <w:szCs w:val="20"/>
    </w:rPr>
  </w:style>
  <w:style w:type="character" w:styleId="ListLabel168">
    <w:name w:val="ListLabel 168"/>
    <w:qFormat/>
    <w:rPr>
      <w:rFonts w:cs="Arial"/>
      <w:sz w:val="20"/>
      <w:szCs w:val="20"/>
    </w:rPr>
  </w:style>
  <w:style w:type="character" w:styleId="ListLabel169">
    <w:name w:val="ListLabel 169"/>
    <w:qFormat/>
    <w:rPr>
      <w:rFonts w:cs="Arial"/>
      <w:sz w:val="20"/>
      <w:szCs w:val="20"/>
    </w:rPr>
  </w:style>
  <w:style w:type="character" w:styleId="ListLabel170">
    <w:name w:val="ListLabel 170"/>
    <w:qFormat/>
    <w:rPr>
      <w:rFonts w:cs="Arial"/>
      <w:sz w:val="20"/>
      <w:szCs w:val="20"/>
    </w:rPr>
  </w:style>
  <w:style w:type="character" w:styleId="ListLabel171">
    <w:name w:val="ListLabel 171"/>
    <w:qFormat/>
    <w:rPr>
      <w:rFonts w:cs="Arial"/>
      <w:sz w:val="20"/>
      <w:szCs w:val="20"/>
    </w:rPr>
  </w:style>
  <w:style w:type="character" w:styleId="ListLabel172">
    <w:name w:val="ListLabel 172"/>
    <w:qFormat/>
    <w:rPr>
      <w:rFonts w:cs="Arial"/>
      <w:u w:val="none"/>
    </w:rPr>
  </w:style>
  <w:style w:type="character" w:styleId="ListLabel173">
    <w:name w:val="ListLabel 173"/>
    <w:qFormat/>
    <w:rPr>
      <w:rFonts w:cs="Arial"/>
      <w:u w:val="none"/>
    </w:rPr>
  </w:style>
  <w:style w:type="character" w:styleId="ListLabel174">
    <w:name w:val="ListLabel 174"/>
    <w:qFormat/>
    <w:rPr>
      <w:rFonts w:cs="Arial"/>
      <w:u w:val="none"/>
    </w:rPr>
  </w:style>
  <w:style w:type="character" w:styleId="ListLabel175">
    <w:name w:val="ListLabel 175"/>
    <w:qFormat/>
    <w:rPr>
      <w:rFonts w:cs="Arial"/>
      <w:u w:val="none"/>
    </w:rPr>
  </w:style>
  <w:style w:type="character" w:styleId="ListLabel176">
    <w:name w:val="ListLabel 176"/>
    <w:qFormat/>
    <w:rPr>
      <w:rFonts w:cs="Arial"/>
      <w:u w:val="none"/>
    </w:rPr>
  </w:style>
  <w:style w:type="character" w:styleId="ListLabel177">
    <w:name w:val="ListLabel 177"/>
    <w:qFormat/>
    <w:rPr>
      <w:rFonts w:cs="Arial"/>
      <w:u w:val="none"/>
    </w:rPr>
  </w:style>
  <w:style w:type="character" w:styleId="ListLabel178">
    <w:name w:val="ListLabel 178"/>
    <w:qFormat/>
    <w:rPr>
      <w:rFonts w:cs="Arial"/>
      <w:u w:val="none"/>
    </w:rPr>
  </w:style>
  <w:style w:type="character" w:styleId="ListLabel179">
    <w:name w:val="ListLabel 179"/>
    <w:qFormat/>
    <w:rPr>
      <w:rFonts w:cs="Arial"/>
      <w:u w:val="none"/>
    </w:rPr>
  </w:style>
  <w:style w:type="character" w:styleId="ListLabel180">
    <w:name w:val="ListLabel 180"/>
    <w:qFormat/>
    <w:rPr>
      <w:rFonts w:cs="Arial"/>
      <w:u w:val="none"/>
    </w:rPr>
  </w:style>
  <w:style w:type="character" w:styleId="ListLabel181">
    <w:name w:val="ListLabel 181"/>
    <w:qFormat/>
    <w:rPr>
      <w:rFonts w:cs="Arial"/>
      <w:sz w:val="20"/>
      <w:szCs w:val="20"/>
    </w:rPr>
  </w:style>
  <w:style w:type="character" w:styleId="ListLabel182">
    <w:name w:val="ListLabel 182"/>
    <w:qFormat/>
    <w:rPr>
      <w:rFonts w:cs="Arial"/>
      <w:sz w:val="20"/>
      <w:szCs w:val="20"/>
    </w:rPr>
  </w:style>
  <w:style w:type="character" w:styleId="ListLabel183">
    <w:name w:val="ListLabel 183"/>
    <w:qFormat/>
    <w:rPr>
      <w:rFonts w:cs="Arial"/>
      <w:sz w:val="20"/>
      <w:szCs w:val="20"/>
    </w:rPr>
  </w:style>
  <w:style w:type="character" w:styleId="ListLabel184">
    <w:name w:val="ListLabel 184"/>
    <w:qFormat/>
    <w:rPr>
      <w:rFonts w:cs="Arial"/>
      <w:sz w:val="20"/>
      <w:szCs w:val="20"/>
    </w:rPr>
  </w:style>
  <w:style w:type="character" w:styleId="ListLabel185">
    <w:name w:val="ListLabel 185"/>
    <w:qFormat/>
    <w:rPr>
      <w:rFonts w:cs="Arial"/>
      <w:sz w:val="20"/>
      <w:szCs w:val="20"/>
    </w:rPr>
  </w:style>
  <w:style w:type="character" w:styleId="ListLabel186">
    <w:name w:val="ListLabel 186"/>
    <w:qFormat/>
    <w:rPr>
      <w:rFonts w:cs="Arial"/>
      <w:sz w:val="20"/>
      <w:szCs w:val="20"/>
    </w:rPr>
  </w:style>
  <w:style w:type="character" w:styleId="ListLabel187">
    <w:name w:val="ListLabel 187"/>
    <w:qFormat/>
    <w:rPr>
      <w:rFonts w:cs="Arial"/>
      <w:sz w:val="20"/>
      <w:szCs w:val="20"/>
    </w:rPr>
  </w:style>
  <w:style w:type="character" w:styleId="ListLabel188">
    <w:name w:val="ListLabel 188"/>
    <w:qFormat/>
    <w:rPr>
      <w:rFonts w:cs="Arial"/>
      <w:sz w:val="20"/>
      <w:szCs w:val="20"/>
    </w:rPr>
  </w:style>
  <w:style w:type="character" w:styleId="ListLabel189">
    <w:name w:val="ListLabel 189"/>
    <w:qFormat/>
    <w:rPr>
      <w:rFonts w:cs="Arial"/>
      <w:sz w:val="20"/>
      <w:szCs w:val="20"/>
    </w:rPr>
  </w:style>
  <w:style w:type="character" w:styleId="ListLabel190">
    <w:name w:val="ListLabel 190"/>
    <w:qFormat/>
    <w:rPr>
      <w:rFonts w:cs="Arial"/>
      <w:u w:val="none"/>
    </w:rPr>
  </w:style>
  <w:style w:type="character" w:styleId="ListLabel191">
    <w:name w:val="ListLabel 191"/>
    <w:qFormat/>
    <w:rPr>
      <w:rFonts w:cs="Arial"/>
      <w:u w:val="none"/>
    </w:rPr>
  </w:style>
  <w:style w:type="character" w:styleId="ListLabel192">
    <w:name w:val="ListLabel 192"/>
    <w:qFormat/>
    <w:rPr>
      <w:rFonts w:cs="Arial"/>
      <w:u w:val="none"/>
    </w:rPr>
  </w:style>
  <w:style w:type="character" w:styleId="ListLabel193">
    <w:name w:val="ListLabel 193"/>
    <w:qFormat/>
    <w:rPr>
      <w:rFonts w:cs="Arial"/>
      <w:u w:val="none"/>
    </w:rPr>
  </w:style>
  <w:style w:type="character" w:styleId="ListLabel194">
    <w:name w:val="ListLabel 194"/>
    <w:qFormat/>
    <w:rPr>
      <w:rFonts w:cs="Arial"/>
      <w:u w:val="none"/>
    </w:rPr>
  </w:style>
  <w:style w:type="character" w:styleId="ListLabel195">
    <w:name w:val="ListLabel 195"/>
    <w:qFormat/>
    <w:rPr>
      <w:rFonts w:cs="Arial"/>
      <w:u w:val="none"/>
    </w:rPr>
  </w:style>
  <w:style w:type="character" w:styleId="ListLabel196">
    <w:name w:val="ListLabel 196"/>
    <w:qFormat/>
    <w:rPr>
      <w:rFonts w:cs="Arial"/>
      <w:u w:val="none"/>
    </w:rPr>
  </w:style>
  <w:style w:type="character" w:styleId="ListLabel197">
    <w:name w:val="ListLabel 197"/>
    <w:qFormat/>
    <w:rPr>
      <w:rFonts w:cs="Arial"/>
      <w:u w:val="none"/>
    </w:rPr>
  </w:style>
  <w:style w:type="character" w:styleId="ListLabel198">
    <w:name w:val="ListLabel 198"/>
    <w:qFormat/>
    <w:rPr>
      <w:rFonts w:cs="Arial"/>
      <w:u w:val="none"/>
    </w:rPr>
  </w:style>
  <w:style w:type="character" w:styleId="ListLabel199">
    <w:name w:val="ListLabel 199"/>
    <w:qFormat/>
    <w:rPr>
      <w:rFonts w:cs="Arial"/>
      <w:b/>
      <w:u w:val="none"/>
    </w:rPr>
  </w:style>
  <w:style w:type="character" w:styleId="ListLabel200">
    <w:name w:val="ListLabel 200"/>
    <w:qFormat/>
    <w:rPr>
      <w:rFonts w:cs="Arial"/>
      <w:u w:val="none"/>
    </w:rPr>
  </w:style>
  <w:style w:type="character" w:styleId="ListLabel201">
    <w:name w:val="ListLabel 201"/>
    <w:qFormat/>
    <w:rPr>
      <w:rFonts w:cs="Arial"/>
      <w:u w:val="none"/>
    </w:rPr>
  </w:style>
  <w:style w:type="character" w:styleId="ListLabel202">
    <w:name w:val="ListLabel 202"/>
    <w:qFormat/>
    <w:rPr>
      <w:rFonts w:cs="Arial"/>
      <w:u w:val="none"/>
    </w:rPr>
  </w:style>
  <w:style w:type="character" w:styleId="ListLabel203">
    <w:name w:val="ListLabel 203"/>
    <w:qFormat/>
    <w:rPr>
      <w:rFonts w:cs="Arial"/>
      <w:u w:val="none"/>
    </w:rPr>
  </w:style>
  <w:style w:type="character" w:styleId="ListLabel204">
    <w:name w:val="ListLabel 204"/>
    <w:qFormat/>
    <w:rPr>
      <w:rFonts w:cs="Arial"/>
      <w:u w:val="none"/>
    </w:rPr>
  </w:style>
  <w:style w:type="character" w:styleId="ListLabel205">
    <w:name w:val="ListLabel 205"/>
    <w:qFormat/>
    <w:rPr>
      <w:rFonts w:cs="Arial"/>
      <w:u w:val="none"/>
    </w:rPr>
  </w:style>
  <w:style w:type="character" w:styleId="ListLabel206">
    <w:name w:val="ListLabel 206"/>
    <w:qFormat/>
    <w:rPr>
      <w:rFonts w:cs="Arial"/>
      <w:u w:val="none"/>
    </w:rPr>
  </w:style>
  <w:style w:type="character" w:styleId="ListLabel207">
    <w:name w:val="ListLabel 207"/>
    <w:qFormat/>
    <w:rPr>
      <w:rFonts w:cs="Arial"/>
      <w:u w:val="none"/>
    </w:rPr>
  </w:style>
  <w:style w:type="character" w:styleId="ListLabel208">
    <w:name w:val="ListLabel 208"/>
    <w:qFormat/>
    <w:rPr>
      <w:rFonts w:cs="Arial"/>
      <w:sz w:val="20"/>
      <w:szCs w:val="20"/>
    </w:rPr>
  </w:style>
  <w:style w:type="character" w:styleId="ListLabel209">
    <w:name w:val="ListLabel 209"/>
    <w:qFormat/>
    <w:rPr>
      <w:rFonts w:cs="Arial"/>
      <w:sz w:val="20"/>
      <w:szCs w:val="20"/>
    </w:rPr>
  </w:style>
  <w:style w:type="character" w:styleId="ListLabel210">
    <w:name w:val="ListLabel 210"/>
    <w:qFormat/>
    <w:rPr>
      <w:rFonts w:cs="Arial"/>
      <w:sz w:val="20"/>
      <w:szCs w:val="20"/>
    </w:rPr>
  </w:style>
  <w:style w:type="character" w:styleId="ListLabel211">
    <w:name w:val="ListLabel 211"/>
    <w:qFormat/>
    <w:rPr>
      <w:rFonts w:cs="Arial"/>
      <w:sz w:val="20"/>
      <w:szCs w:val="20"/>
    </w:rPr>
  </w:style>
  <w:style w:type="character" w:styleId="ListLabel212">
    <w:name w:val="ListLabel 212"/>
    <w:qFormat/>
    <w:rPr>
      <w:rFonts w:cs="Arial"/>
      <w:sz w:val="20"/>
      <w:szCs w:val="20"/>
    </w:rPr>
  </w:style>
  <w:style w:type="character" w:styleId="ListLabel213">
    <w:name w:val="ListLabel 213"/>
    <w:qFormat/>
    <w:rPr>
      <w:rFonts w:cs="Arial"/>
      <w:sz w:val="20"/>
      <w:szCs w:val="20"/>
    </w:rPr>
  </w:style>
  <w:style w:type="character" w:styleId="ListLabel214">
    <w:name w:val="ListLabel 214"/>
    <w:qFormat/>
    <w:rPr>
      <w:rFonts w:cs="Arial"/>
      <w:sz w:val="20"/>
      <w:szCs w:val="20"/>
    </w:rPr>
  </w:style>
  <w:style w:type="character" w:styleId="ListLabel215">
    <w:name w:val="ListLabel 215"/>
    <w:qFormat/>
    <w:rPr>
      <w:rFonts w:cs="Arial"/>
      <w:sz w:val="20"/>
      <w:szCs w:val="20"/>
    </w:rPr>
  </w:style>
  <w:style w:type="character" w:styleId="ListLabel216">
    <w:name w:val="ListLabel 216"/>
    <w:qFormat/>
    <w:rPr>
      <w:rFonts w:cs="Arial"/>
      <w:sz w:val="20"/>
      <w:szCs w:val="20"/>
    </w:rPr>
  </w:style>
  <w:style w:type="character" w:styleId="ListLabel217">
    <w:name w:val="ListLabel 217"/>
    <w:qFormat/>
    <w:rPr>
      <w:rFonts w:cs="Arial"/>
      <w:u w:val="none"/>
    </w:rPr>
  </w:style>
  <w:style w:type="character" w:styleId="ListLabel218">
    <w:name w:val="ListLabel 218"/>
    <w:qFormat/>
    <w:rPr>
      <w:rFonts w:cs="Arial"/>
      <w:u w:val="none"/>
    </w:rPr>
  </w:style>
  <w:style w:type="character" w:styleId="ListLabel219">
    <w:name w:val="ListLabel 219"/>
    <w:qFormat/>
    <w:rPr>
      <w:rFonts w:cs="Arial"/>
      <w:u w:val="none"/>
    </w:rPr>
  </w:style>
  <w:style w:type="character" w:styleId="ListLabel220">
    <w:name w:val="ListLabel 220"/>
    <w:qFormat/>
    <w:rPr>
      <w:rFonts w:cs="Arial"/>
      <w:u w:val="none"/>
    </w:rPr>
  </w:style>
  <w:style w:type="character" w:styleId="ListLabel221">
    <w:name w:val="ListLabel 221"/>
    <w:qFormat/>
    <w:rPr>
      <w:rFonts w:cs="Arial"/>
      <w:u w:val="none"/>
    </w:rPr>
  </w:style>
  <w:style w:type="character" w:styleId="ListLabel222">
    <w:name w:val="ListLabel 222"/>
    <w:qFormat/>
    <w:rPr>
      <w:rFonts w:cs="Arial"/>
      <w:u w:val="none"/>
    </w:rPr>
  </w:style>
  <w:style w:type="character" w:styleId="ListLabel223">
    <w:name w:val="ListLabel 223"/>
    <w:qFormat/>
    <w:rPr>
      <w:rFonts w:cs="Arial"/>
      <w:u w:val="none"/>
    </w:rPr>
  </w:style>
  <w:style w:type="character" w:styleId="ListLabel224">
    <w:name w:val="ListLabel 224"/>
    <w:qFormat/>
    <w:rPr>
      <w:rFonts w:cs="Arial"/>
      <w:u w:val="none"/>
    </w:rPr>
  </w:style>
  <w:style w:type="character" w:styleId="ListLabel225">
    <w:name w:val="ListLabel 225"/>
    <w:qFormat/>
    <w:rPr>
      <w:rFonts w:cs="Arial"/>
      <w:u w:val="none"/>
    </w:rPr>
  </w:style>
  <w:style w:type="character" w:styleId="ListLabel226">
    <w:name w:val="ListLabel 226"/>
    <w:qFormat/>
    <w:rPr>
      <w:rFonts w:cs="Arial"/>
      <w:b/>
      <w:u w:val="none"/>
    </w:rPr>
  </w:style>
  <w:style w:type="character" w:styleId="ListLabel227">
    <w:name w:val="ListLabel 227"/>
    <w:qFormat/>
    <w:rPr>
      <w:rFonts w:cs="Arial"/>
      <w:u w:val="none"/>
    </w:rPr>
  </w:style>
  <w:style w:type="character" w:styleId="ListLabel228">
    <w:name w:val="ListLabel 228"/>
    <w:qFormat/>
    <w:rPr>
      <w:rFonts w:cs="Arial"/>
      <w:u w:val="none"/>
    </w:rPr>
  </w:style>
  <w:style w:type="character" w:styleId="ListLabel229">
    <w:name w:val="ListLabel 229"/>
    <w:qFormat/>
    <w:rPr>
      <w:rFonts w:cs="Arial"/>
      <w:u w:val="none"/>
    </w:rPr>
  </w:style>
  <w:style w:type="character" w:styleId="ListLabel230">
    <w:name w:val="ListLabel 230"/>
    <w:qFormat/>
    <w:rPr>
      <w:rFonts w:cs="Arial"/>
      <w:u w:val="none"/>
    </w:rPr>
  </w:style>
  <w:style w:type="character" w:styleId="ListLabel231">
    <w:name w:val="ListLabel 231"/>
    <w:qFormat/>
    <w:rPr>
      <w:rFonts w:cs="Arial"/>
      <w:u w:val="none"/>
    </w:rPr>
  </w:style>
  <w:style w:type="character" w:styleId="ListLabel232">
    <w:name w:val="ListLabel 232"/>
    <w:qFormat/>
    <w:rPr>
      <w:rFonts w:cs="Arial"/>
      <w:u w:val="none"/>
    </w:rPr>
  </w:style>
  <w:style w:type="character" w:styleId="ListLabel233">
    <w:name w:val="ListLabel 233"/>
    <w:qFormat/>
    <w:rPr>
      <w:rFonts w:cs="Arial"/>
      <w:u w:val="none"/>
    </w:rPr>
  </w:style>
  <w:style w:type="character" w:styleId="ListLabel234">
    <w:name w:val="ListLabel 234"/>
    <w:qFormat/>
    <w:rPr>
      <w:rFonts w:cs="Arial"/>
      <w:u w:val="none"/>
    </w:rPr>
  </w:style>
  <w:style w:type="character" w:styleId="ListLabel235">
    <w:name w:val="ListLabel 235"/>
    <w:qFormat/>
    <w:rPr>
      <w:rFonts w:cs="Arial"/>
      <w:u w:val="none"/>
    </w:rPr>
  </w:style>
  <w:style w:type="character" w:styleId="ListLabel236">
    <w:name w:val="ListLabel 236"/>
    <w:qFormat/>
    <w:rPr>
      <w:rFonts w:cs="Arial"/>
      <w:u w:val="none"/>
    </w:rPr>
  </w:style>
  <w:style w:type="character" w:styleId="ListLabel237">
    <w:name w:val="ListLabel 237"/>
    <w:qFormat/>
    <w:rPr>
      <w:rFonts w:cs="Arial"/>
      <w:u w:val="none"/>
    </w:rPr>
  </w:style>
  <w:style w:type="character" w:styleId="ListLabel238">
    <w:name w:val="ListLabel 238"/>
    <w:qFormat/>
    <w:rPr>
      <w:rFonts w:cs="Arial"/>
      <w:u w:val="none"/>
    </w:rPr>
  </w:style>
  <w:style w:type="character" w:styleId="ListLabel239">
    <w:name w:val="ListLabel 239"/>
    <w:qFormat/>
    <w:rPr>
      <w:rFonts w:cs="Arial"/>
      <w:u w:val="none"/>
    </w:rPr>
  </w:style>
  <w:style w:type="character" w:styleId="ListLabel240">
    <w:name w:val="ListLabel 240"/>
    <w:qFormat/>
    <w:rPr>
      <w:rFonts w:cs="Arial"/>
      <w:u w:val="none"/>
    </w:rPr>
  </w:style>
  <w:style w:type="character" w:styleId="ListLabel241">
    <w:name w:val="ListLabel 241"/>
    <w:qFormat/>
    <w:rPr>
      <w:rFonts w:cs="Arial"/>
      <w:u w:val="none"/>
    </w:rPr>
  </w:style>
  <w:style w:type="character" w:styleId="ListLabel242">
    <w:name w:val="ListLabel 242"/>
    <w:qFormat/>
    <w:rPr>
      <w:rFonts w:cs="Arial"/>
      <w:u w:val="none"/>
    </w:rPr>
  </w:style>
  <w:style w:type="character" w:styleId="ListLabel243">
    <w:name w:val="ListLabel 243"/>
    <w:qFormat/>
    <w:rPr>
      <w:rFonts w:cs="Arial"/>
      <w:u w:val="none"/>
    </w:rPr>
  </w:style>
  <w:style w:type="character" w:styleId="ListLabel244">
    <w:name w:val="ListLabel 244"/>
    <w:qFormat/>
    <w:rPr>
      <w:rFonts w:cs="Arial"/>
      <w:sz w:val="20"/>
      <w:szCs w:val="20"/>
    </w:rPr>
  </w:style>
  <w:style w:type="character" w:styleId="ListLabel245">
    <w:name w:val="ListLabel 245"/>
    <w:qFormat/>
    <w:rPr>
      <w:rFonts w:cs="Arial"/>
      <w:sz w:val="20"/>
      <w:szCs w:val="20"/>
    </w:rPr>
  </w:style>
  <w:style w:type="character" w:styleId="ListLabel246">
    <w:name w:val="ListLabel 246"/>
    <w:qFormat/>
    <w:rPr>
      <w:rFonts w:cs="Arial"/>
      <w:sz w:val="20"/>
      <w:szCs w:val="20"/>
    </w:rPr>
  </w:style>
  <w:style w:type="character" w:styleId="ListLabel247">
    <w:name w:val="ListLabel 247"/>
    <w:qFormat/>
    <w:rPr>
      <w:rFonts w:cs="Arial"/>
      <w:sz w:val="20"/>
      <w:szCs w:val="20"/>
    </w:rPr>
  </w:style>
  <w:style w:type="character" w:styleId="ListLabel248">
    <w:name w:val="ListLabel 248"/>
    <w:qFormat/>
    <w:rPr>
      <w:rFonts w:cs="Arial"/>
      <w:sz w:val="20"/>
      <w:szCs w:val="20"/>
    </w:rPr>
  </w:style>
  <w:style w:type="character" w:styleId="ListLabel249">
    <w:name w:val="ListLabel 249"/>
    <w:qFormat/>
    <w:rPr>
      <w:rFonts w:cs="Arial"/>
      <w:sz w:val="20"/>
      <w:szCs w:val="20"/>
    </w:rPr>
  </w:style>
  <w:style w:type="character" w:styleId="ListLabel250">
    <w:name w:val="ListLabel 250"/>
    <w:qFormat/>
    <w:rPr>
      <w:rFonts w:cs="Arial"/>
      <w:sz w:val="20"/>
      <w:szCs w:val="20"/>
    </w:rPr>
  </w:style>
  <w:style w:type="character" w:styleId="ListLabel251">
    <w:name w:val="ListLabel 251"/>
    <w:qFormat/>
    <w:rPr>
      <w:rFonts w:cs="Arial"/>
      <w:sz w:val="20"/>
      <w:szCs w:val="20"/>
    </w:rPr>
  </w:style>
  <w:style w:type="character" w:styleId="ListLabel252">
    <w:name w:val="ListLabel 252"/>
    <w:qFormat/>
    <w:rPr>
      <w:rFonts w:cs="Arial"/>
      <w:sz w:val="20"/>
      <w:szCs w:val="20"/>
    </w:rPr>
  </w:style>
  <w:style w:type="character" w:styleId="ListLabel253">
    <w:name w:val="ListLabel 253"/>
    <w:qFormat/>
    <w:rPr>
      <w:rFonts w:cs="Arial"/>
      <w:sz w:val="20"/>
      <w:szCs w:val="20"/>
    </w:rPr>
  </w:style>
  <w:style w:type="character" w:styleId="ListLabel254">
    <w:name w:val="ListLabel 254"/>
    <w:qFormat/>
    <w:rPr>
      <w:rFonts w:cs="Arial"/>
      <w:sz w:val="20"/>
      <w:szCs w:val="20"/>
    </w:rPr>
  </w:style>
  <w:style w:type="character" w:styleId="ListLabel255">
    <w:name w:val="ListLabel 255"/>
    <w:qFormat/>
    <w:rPr>
      <w:rFonts w:cs="Arial"/>
      <w:sz w:val="20"/>
      <w:szCs w:val="20"/>
    </w:rPr>
  </w:style>
  <w:style w:type="character" w:styleId="ListLabel256">
    <w:name w:val="ListLabel 256"/>
    <w:qFormat/>
    <w:rPr>
      <w:rFonts w:cs="Arial"/>
      <w:sz w:val="20"/>
      <w:szCs w:val="20"/>
    </w:rPr>
  </w:style>
  <w:style w:type="character" w:styleId="ListLabel257">
    <w:name w:val="ListLabel 257"/>
    <w:qFormat/>
    <w:rPr>
      <w:rFonts w:cs="Arial"/>
      <w:sz w:val="20"/>
      <w:szCs w:val="20"/>
    </w:rPr>
  </w:style>
  <w:style w:type="character" w:styleId="ListLabel258">
    <w:name w:val="ListLabel 258"/>
    <w:qFormat/>
    <w:rPr>
      <w:rFonts w:cs="Arial"/>
      <w:sz w:val="20"/>
      <w:szCs w:val="20"/>
    </w:rPr>
  </w:style>
  <w:style w:type="character" w:styleId="ListLabel259">
    <w:name w:val="ListLabel 259"/>
    <w:qFormat/>
    <w:rPr>
      <w:rFonts w:cs="Arial"/>
      <w:sz w:val="20"/>
      <w:szCs w:val="20"/>
    </w:rPr>
  </w:style>
  <w:style w:type="character" w:styleId="ListLabel260">
    <w:name w:val="ListLabel 260"/>
    <w:qFormat/>
    <w:rPr>
      <w:rFonts w:cs="Arial"/>
      <w:sz w:val="20"/>
      <w:szCs w:val="20"/>
    </w:rPr>
  </w:style>
  <w:style w:type="character" w:styleId="ListLabel261">
    <w:name w:val="ListLabel 261"/>
    <w:qFormat/>
    <w:rPr>
      <w:rFonts w:cs="Arial"/>
      <w:sz w:val="20"/>
      <w:szCs w:val="20"/>
    </w:rPr>
  </w:style>
  <w:style w:type="character" w:styleId="ListLabel262">
    <w:name w:val="ListLabel 262"/>
    <w:qFormat/>
    <w:rPr>
      <w:rFonts w:cs="Arial"/>
      <w:sz w:val="20"/>
      <w:szCs w:val="20"/>
    </w:rPr>
  </w:style>
  <w:style w:type="character" w:styleId="ListLabel263">
    <w:name w:val="ListLabel 263"/>
    <w:qFormat/>
    <w:rPr>
      <w:rFonts w:cs="Arial"/>
      <w:sz w:val="20"/>
      <w:szCs w:val="20"/>
    </w:rPr>
  </w:style>
  <w:style w:type="character" w:styleId="ListLabel264">
    <w:name w:val="ListLabel 264"/>
    <w:qFormat/>
    <w:rPr>
      <w:rFonts w:cs="Arial"/>
      <w:sz w:val="20"/>
      <w:szCs w:val="20"/>
    </w:rPr>
  </w:style>
  <w:style w:type="character" w:styleId="ListLabel265">
    <w:name w:val="ListLabel 265"/>
    <w:qFormat/>
    <w:rPr>
      <w:rFonts w:cs="Arial"/>
      <w:sz w:val="20"/>
      <w:szCs w:val="20"/>
    </w:rPr>
  </w:style>
  <w:style w:type="character" w:styleId="ListLabel266">
    <w:name w:val="ListLabel 266"/>
    <w:qFormat/>
    <w:rPr>
      <w:rFonts w:cs="Arial"/>
      <w:sz w:val="20"/>
      <w:szCs w:val="20"/>
    </w:rPr>
  </w:style>
  <w:style w:type="character" w:styleId="ListLabel267">
    <w:name w:val="ListLabel 267"/>
    <w:qFormat/>
    <w:rPr>
      <w:rFonts w:cs="Arial"/>
      <w:sz w:val="20"/>
      <w:szCs w:val="20"/>
    </w:rPr>
  </w:style>
  <w:style w:type="character" w:styleId="ListLabel268">
    <w:name w:val="ListLabel 268"/>
    <w:qFormat/>
    <w:rPr>
      <w:rFonts w:cs="Arial"/>
      <w:sz w:val="20"/>
      <w:szCs w:val="20"/>
    </w:rPr>
  </w:style>
  <w:style w:type="character" w:styleId="ListLabel269">
    <w:name w:val="ListLabel 269"/>
    <w:qFormat/>
    <w:rPr>
      <w:rFonts w:cs="Arial"/>
      <w:sz w:val="20"/>
      <w:szCs w:val="20"/>
    </w:rPr>
  </w:style>
  <w:style w:type="character" w:styleId="ListLabel270">
    <w:name w:val="ListLabel 270"/>
    <w:qFormat/>
    <w:rPr>
      <w:rFonts w:cs="Arial"/>
      <w:sz w:val="20"/>
      <w:szCs w:val="20"/>
    </w:rPr>
  </w:style>
  <w:style w:type="character" w:styleId="ListLabel271">
    <w:name w:val="ListLabel 271"/>
    <w:qFormat/>
    <w:rPr>
      <w:rFonts w:cs="Arial"/>
    </w:rPr>
  </w:style>
  <w:style w:type="character" w:styleId="ListLabel272">
    <w:name w:val="ListLabel 272"/>
    <w:qFormat/>
    <w:rPr>
      <w:rFonts w:cs="Arial"/>
    </w:rPr>
  </w:style>
  <w:style w:type="character" w:styleId="ListLabel273">
    <w:name w:val="ListLabel 273"/>
    <w:qFormat/>
    <w:rPr>
      <w:rFonts w:cs="Arial"/>
    </w:rPr>
  </w:style>
  <w:style w:type="character" w:styleId="ListLabel274">
    <w:name w:val="ListLabel 274"/>
    <w:qFormat/>
    <w:rPr>
      <w:rFonts w:cs="Arial"/>
    </w:rPr>
  </w:style>
  <w:style w:type="character" w:styleId="ListLabel275">
    <w:name w:val="ListLabel 275"/>
    <w:qFormat/>
    <w:rPr>
      <w:rFonts w:cs="Arial"/>
    </w:rPr>
  </w:style>
  <w:style w:type="character" w:styleId="ListLabel276">
    <w:name w:val="ListLabel 276"/>
    <w:qFormat/>
    <w:rPr>
      <w:rFonts w:cs="Arial"/>
    </w:rPr>
  </w:style>
  <w:style w:type="character" w:styleId="ListLabel277">
    <w:name w:val="ListLabel 277"/>
    <w:qFormat/>
    <w:rPr>
      <w:rFonts w:cs="Arial"/>
    </w:rPr>
  </w:style>
  <w:style w:type="character" w:styleId="ListLabel278">
    <w:name w:val="ListLabel 278"/>
    <w:qFormat/>
    <w:rPr>
      <w:rFonts w:cs="Arial"/>
    </w:rPr>
  </w:style>
  <w:style w:type="character" w:styleId="ListLabel279">
    <w:name w:val="ListLabel 279"/>
    <w:qFormat/>
    <w:rPr>
      <w:rFonts w:cs="Arial"/>
    </w:rPr>
  </w:style>
  <w:style w:type="character" w:styleId="ListLabel280">
    <w:name w:val="ListLabel 280"/>
    <w:qFormat/>
    <w:rPr>
      <w:b/>
      <w:u w:val="none"/>
    </w:rPr>
  </w:style>
  <w:style w:type="character" w:styleId="ListLabel281">
    <w:name w:val="ListLabel 281"/>
    <w:qFormat/>
    <w:rPr>
      <w:u w:val="none"/>
    </w:rPr>
  </w:style>
  <w:style w:type="character" w:styleId="ListLabel282">
    <w:name w:val="ListLabel 282"/>
    <w:qFormat/>
    <w:rPr>
      <w:u w:val="none"/>
    </w:rPr>
  </w:style>
  <w:style w:type="character" w:styleId="ListLabel283">
    <w:name w:val="ListLabel 283"/>
    <w:qFormat/>
    <w:rPr>
      <w:u w:val="none"/>
    </w:rPr>
  </w:style>
  <w:style w:type="character" w:styleId="ListLabel284">
    <w:name w:val="ListLabel 284"/>
    <w:qFormat/>
    <w:rPr>
      <w:u w:val="none"/>
    </w:rPr>
  </w:style>
  <w:style w:type="character" w:styleId="ListLabel285">
    <w:name w:val="ListLabel 285"/>
    <w:qFormat/>
    <w:rPr>
      <w:u w:val="none"/>
    </w:rPr>
  </w:style>
  <w:style w:type="character" w:styleId="ListLabel286">
    <w:name w:val="ListLabel 286"/>
    <w:qFormat/>
    <w:rPr>
      <w:u w:val="none"/>
    </w:rPr>
  </w:style>
  <w:style w:type="character" w:styleId="ListLabel287">
    <w:name w:val="ListLabel 287"/>
    <w:qFormat/>
    <w:rPr>
      <w:u w:val="none"/>
    </w:rPr>
  </w:style>
  <w:style w:type="character" w:styleId="ListLabel288">
    <w:name w:val="ListLabel 288"/>
    <w:qFormat/>
    <w:rPr>
      <w:u w:val="non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normal" w:customStyle="1">
    <w:name w:val="LO-normal"/>
    <w:qFormat/>
    <w:rsid w:val="00df79cf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hr-HR" w:eastAsia="hr-HR" w:bidi="ar-SA"/>
    </w:rPr>
  </w:style>
  <w:style w:type="paragraph" w:styleId="Naslov">
    <w:name w:val="Title"/>
    <w:basedOn w:val="LOnormal"/>
    <w:next w:val="LOnormal"/>
    <w:qFormat/>
    <w:rsid w:val="00df79cf"/>
    <w:pPr>
      <w:keepNext w:val="true"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LOnormal"/>
    <w:next w:val="LOnormal"/>
    <w:qFormat/>
    <w:rsid w:val="00df79c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usnota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LibreOffice/6.2.5.2$Windows_X86_64 LibreOffice_project/1ec314fa52f458adc18c4f025c545a4e8b22c159</Application>
  <Pages>12</Pages>
  <Words>6306</Words>
  <Characters>39264</Characters>
  <CharactersWithSpaces>45244</CharactersWithSpaces>
  <Paragraphs>607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2018-10-05T14:12:00Z</dcterms:created>
  <dc:creator/>
  <dc:description/>
  <dc:language>hr-HR</dc:language>
  <cp:lastModifiedBy/>
  <dcterms:modified xsi:type="dcterms:W3CDTF">2023-09-29T08:54:20Z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