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8"/>
        <w:gridCol w:w="2548"/>
        <w:gridCol w:w="2548"/>
        <w:gridCol w:w="2548"/>
      </w:tblGrid>
      <w:tr w:rsidR="000D0E95" w:rsidRPr="008F63F1" w:rsidTr="0016021C">
        <w:trPr>
          <w:trHeight w:val="568"/>
        </w:trPr>
        <w:tc>
          <w:tcPr>
            <w:tcW w:w="2547" w:type="dxa"/>
          </w:tcPr>
          <w:p w:rsidR="000D0E95" w:rsidRPr="008F63F1" w:rsidRDefault="008F63F1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ELEMENTI VREDNOVANJA</w:t>
            </w: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U VJERONAUKU</w:t>
            </w:r>
          </w:p>
        </w:tc>
        <w:tc>
          <w:tcPr>
            <w:tcW w:w="2547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Odličan(5)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Vrlo dobar (4)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Nedovoljan (1)</w:t>
            </w:r>
          </w:p>
        </w:tc>
      </w:tr>
      <w:tr w:rsidR="000D0E95" w:rsidRPr="008F63F1" w:rsidTr="0016021C">
        <w:trPr>
          <w:trHeight w:val="2183"/>
        </w:trPr>
        <w:tc>
          <w:tcPr>
            <w:tcW w:w="2547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Znanje</w:t>
            </w: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547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Programska jedinica usvojena potpuno. </w:t>
            </w:r>
            <w:r w:rsidR="00F44CDE"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Razina usvojenosti zadanih odgojno –obrazovnih ishoda iznimna. </w:t>
            </w: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Učenik s lakoćom usvaja sadržaje i vrlo uspješno ih reproducira. Naučeno gradivo primjenjuje prikladno i točno.</w:t>
            </w:r>
            <w:r w:rsidR="0016021C"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 Učenik vrlo aktivno sudjeluje u nastavi.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Programska jedinica usvojena gotovo potpuno. </w:t>
            </w:r>
            <w:r w:rsidR="00F44CDE"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Razina usvojenosti zadanih odgojno –obrazovnih ishoda vrlo dobra. </w:t>
            </w: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Vlada gradivom, objašnjava ga i primjenjuje uglavnom prikladno i točno.</w:t>
            </w:r>
            <w:r w:rsidR="0016021C"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 Učenik gotovo uvijek pozorno sluša i sudjeluje u nastavi.</w:t>
            </w: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Programska jedinica usvojena većim dijelom (na stupnju reprodukcije).</w:t>
            </w:r>
            <w:r w:rsidR="00F44CDE" w:rsidRPr="008F63F1">
              <w:rPr>
                <w:rFonts w:ascii="Times New Roman" w:hAnsi="Times New Roman" w:cs="Times New Roman"/>
                <w:sz w:val="24"/>
                <w:szCs w:val="24"/>
              </w:rPr>
              <w:t>Razina usvojenosti zadanih odgojno –obrazovnih ishoda dobra.</w:t>
            </w: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Naučeno gradivo primjenjuje prikladno, ali s pogreškama.</w:t>
            </w:r>
            <w:r w:rsidR="0016021C"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 Pokazuje prosječno zanimanje za nastavne sadržaje.</w:t>
            </w: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Programska jedinica usvojena djelomice ( na stupnju prepoznavanja).</w:t>
            </w:r>
            <w:r w:rsidR="00F44CDE"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 Razina usvojenosti zadanih odgojno –obrazovnih ishoda zadovoljavajuća.</w:t>
            </w: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Naučeno gradivo djelomice primjenjuje prikladno i točno.</w:t>
            </w:r>
            <w:r w:rsidR="0016021C"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 Pokazuje minimalno  zanimanje za nastavne sadržaje.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Programska jedinica nije usvojena (na stupnju prisjećanja). </w:t>
            </w:r>
            <w:r w:rsidR="00F44CDE" w:rsidRPr="008F63F1">
              <w:rPr>
                <w:rFonts w:ascii="Times New Roman" w:hAnsi="Times New Roman" w:cs="Times New Roman"/>
                <w:sz w:val="24"/>
                <w:szCs w:val="24"/>
              </w:rPr>
              <w:t>Razina usvojenosti zadanih odgojno –obrazovnih ishoda nezadovoljavajuća.</w:t>
            </w: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 Gradivo ne primjenjuje u praksi.</w:t>
            </w:r>
            <w:r w:rsidR="0016021C"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 Ne pokazuje zanimanje za nastavne sadržaje.</w:t>
            </w:r>
          </w:p>
        </w:tc>
      </w:tr>
      <w:tr w:rsidR="000D0E95" w:rsidRPr="008F63F1" w:rsidTr="0016021C">
        <w:trPr>
          <w:trHeight w:val="2173"/>
        </w:trPr>
        <w:tc>
          <w:tcPr>
            <w:tcW w:w="2547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Stvaralačko izražavanje</w:t>
            </w:r>
          </w:p>
        </w:tc>
        <w:tc>
          <w:tcPr>
            <w:tcW w:w="2547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Stvaralački izraz veoma razvijen. Učenik rado sudjeluje u različitim oblicima stvaralačkog izražavanja. Originalan i maštovit. Samostalan.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Stvaralački izraz razvijen.</w:t>
            </w: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Izražava se uglavnom točno, pregledno, slikovito. Samostalan.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Stvaralački izraz prosječan. Sklon imitaciji. Nedovoljno samostalan. Nedostaje mu jasnoća u izričaju, slabije uočava bit sadržaja.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Stvaralački izraz djelomice razvijen.  Djelomično izvršava postavljene zadatke. Sklon imitaciji. Nepregledan u izražavanju.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Stvaralački izraz nije razvijen. Nesamostalan. Nezainteresiran.</w:t>
            </w: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Često ne izvršava postavljene zadatke.</w:t>
            </w:r>
          </w:p>
        </w:tc>
      </w:tr>
      <w:tr w:rsidR="000D0E95" w:rsidRPr="008F63F1" w:rsidTr="0016021C">
        <w:trPr>
          <w:trHeight w:val="2339"/>
        </w:trPr>
        <w:tc>
          <w:tcPr>
            <w:tcW w:w="2547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Kultura međusobnog komuniciranja</w:t>
            </w:r>
          </w:p>
        </w:tc>
        <w:tc>
          <w:tcPr>
            <w:tcW w:w="2547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Odnos prema vjeroučitelju i drugima uzoran. Uvijek spreman na pomoć i suradnju. Pažljiv i uljudan. Poštuje pravila i pridržava ih se.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Odnos prema vjeroučitelju i drugima vrlo korektan. Solidno surađuje s drugima.  Uglavnom poštuje pravila i pridržava ih se.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 xml:space="preserve">Odnos prema vjeroučitelju i drugima korektan. Povremeno spreman na pomoć i suradnju. Potreban povremeni poticaj na primjerenije ponašanje. 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Odnos prema vjeroučitelju i drugima nedovoljno korektan.  Potreban čest poticaj na primjernije ponašanje i izražavanje.</w:t>
            </w:r>
          </w:p>
        </w:tc>
        <w:tc>
          <w:tcPr>
            <w:tcW w:w="2548" w:type="dxa"/>
          </w:tcPr>
          <w:p w:rsidR="000D0E95" w:rsidRPr="008F63F1" w:rsidRDefault="000D0E95" w:rsidP="00D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F1">
              <w:rPr>
                <w:rFonts w:ascii="Times New Roman" w:hAnsi="Times New Roman" w:cs="Times New Roman"/>
                <w:sz w:val="24"/>
                <w:szCs w:val="24"/>
              </w:rPr>
              <w:t>Odnos prema vjeroučitelju i drugima nekorektan. Često ometa rad. Neprimjereno se ponaša i izražava. Sklon egoizmu i sukobu s drugima.</w:t>
            </w:r>
          </w:p>
        </w:tc>
      </w:tr>
    </w:tbl>
    <w:p w:rsidR="000D0E95" w:rsidRPr="008F63F1" w:rsidRDefault="000D0E95" w:rsidP="000D0E95">
      <w:pPr>
        <w:rPr>
          <w:rFonts w:ascii="Times New Roman" w:hAnsi="Times New Roman" w:cs="Times New Roman"/>
          <w:b/>
          <w:sz w:val="24"/>
          <w:szCs w:val="24"/>
        </w:rPr>
      </w:pPr>
      <w:r w:rsidRPr="008F63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E95" w:rsidRPr="008F63F1" w:rsidRDefault="000D0E95" w:rsidP="000D0E95">
      <w:pPr>
        <w:rPr>
          <w:rFonts w:ascii="Times New Roman" w:hAnsi="Times New Roman" w:cs="Times New Roman"/>
          <w:b/>
          <w:sz w:val="24"/>
          <w:szCs w:val="24"/>
        </w:rPr>
      </w:pPr>
      <w:r w:rsidRPr="008F63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16021C" w:rsidRPr="008F63F1">
        <w:rPr>
          <w:rFonts w:ascii="Times New Roman" w:hAnsi="Times New Roman" w:cs="Times New Roman"/>
          <w:b/>
          <w:sz w:val="24"/>
          <w:szCs w:val="24"/>
        </w:rPr>
        <w:t xml:space="preserve">          KRITERIJI I MJERILA VREDNOV</w:t>
      </w:r>
      <w:r w:rsidRPr="008F63F1">
        <w:rPr>
          <w:rFonts w:ascii="Times New Roman" w:hAnsi="Times New Roman" w:cs="Times New Roman"/>
          <w:b/>
          <w:sz w:val="24"/>
          <w:szCs w:val="24"/>
        </w:rPr>
        <w:t>ANJA U NASTAVI VJERONAUKA</w:t>
      </w:r>
      <w:r w:rsidR="00F44CDE" w:rsidRPr="008F63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5CD" w:rsidRPr="008F63F1" w:rsidRDefault="004535CD">
      <w:pPr>
        <w:rPr>
          <w:rFonts w:ascii="Times New Roman" w:hAnsi="Times New Roman" w:cs="Times New Roman"/>
          <w:sz w:val="24"/>
          <w:szCs w:val="24"/>
        </w:rPr>
      </w:pPr>
    </w:p>
    <w:sectPr w:rsidR="004535CD" w:rsidRPr="008F63F1" w:rsidSect="00171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95"/>
    <w:rsid w:val="000D0E95"/>
    <w:rsid w:val="0016021C"/>
    <w:rsid w:val="004535CD"/>
    <w:rsid w:val="008F4C0C"/>
    <w:rsid w:val="008F63F1"/>
    <w:rsid w:val="00F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3858-3055-47BD-B06F-54CBECB0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Lovrić</cp:lastModifiedBy>
  <cp:revision>2</cp:revision>
  <dcterms:created xsi:type="dcterms:W3CDTF">2021-09-19T13:46:00Z</dcterms:created>
  <dcterms:modified xsi:type="dcterms:W3CDTF">2021-09-19T13:46:00Z</dcterms:modified>
</cp:coreProperties>
</file>