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DED" w:rsidRPr="005B496A" w:rsidRDefault="004E4DED" w:rsidP="004E4DED">
      <w:pPr>
        <w:pStyle w:val="Naslov1"/>
        <w:spacing w:before="0"/>
        <w:rPr>
          <w:sz w:val="24"/>
          <w:szCs w:val="24"/>
        </w:rPr>
      </w:pPr>
      <w:r w:rsidRPr="005B496A">
        <w:rPr>
          <w:sz w:val="24"/>
          <w:szCs w:val="24"/>
        </w:rPr>
        <w:t>PROCEDURA</w:t>
      </w:r>
    </w:p>
    <w:p w:rsidR="004E4DED" w:rsidRPr="005B496A" w:rsidRDefault="004E4DED" w:rsidP="004E4DED">
      <w:pPr>
        <w:ind w:left="1500" w:right="1506"/>
        <w:jc w:val="center"/>
        <w:rPr>
          <w:b/>
          <w:sz w:val="24"/>
          <w:szCs w:val="24"/>
        </w:rPr>
      </w:pPr>
      <w:r w:rsidRPr="005B496A">
        <w:rPr>
          <w:b/>
          <w:sz w:val="24"/>
          <w:szCs w:val="24"/>
        </w:rPr>
        <w:t>obrade zahtjeva ispitanika za uvid u osobne podatke</w:t>
      </w:r>
    </w:p>
    <w:p w:rsidR="004E4DED" w:rsidRPr="005B496A" w:rsidRDefault="004E4DED" w:rsidP="004E4DED">
      <w:pPr>
        <w:pStyle w:val="Tijeloteksta"/>
        <w:rPr>
          <w:b/>
        </w:rPr>
      </w:pPr>
    </w:p>
    <w:p w:rsidR="004E4DED" w:rsidRDefault="004E4DED" w:rsidP="004E4DED">
      <w:pPr>
        <w:pStyle w:val="Tijeloteksta"/>
        <w:spacing w:line="276" w:lineRule="auto"/>
        <w:ind w:left="116" w:right="114"/>
        <w:jc w:val="both"/>
      </w:pPr>
      <w:r>
        <w:t xml:space="preserve">Ova procedura utvrđuje djelotvoran, odgovoran i transparentan okvir za osiguravanje usklađenosti Osnovne škole </w:t>
      </w:r>
      <w:r w:rsidR="00183FC7">
        <w:t>Bartola Kašića Vinkovci</w:t>
      </w:r>
      <w:bookmarkStart w:id="0" w:name="_GoBack"/>
      <w:bookmarkEnd w:id="0"/>
      <w:r>
        <w:t xml:space="preserve"> sa Zakonom o provedbi Opće uredbe o zaštiti podataka NN 42/2018, drugih zakona na temelju izvršavanje službene ovlasti voditelja obrade i odredbama Uredbe (EU) 2016/679 Europskog parlamenta i Vijeća od 27. travnja 2016. o zaštiti pojedinca u vezi s obradom osobnih podataka i o slobodnom kretanju takvih podataka</w:t>
      </w:r>
      <w:r w:rsidR="00EF7F89">
        <w:t>.</w:t>
      </w:r>
    </w:p>
    <w:p w:rsidR="004E4DED" w:rsidRDefault="004E4DED" w:rsidP="004E4DED">
      <w:pPr>
        <w:pStyle w:val="Tijeloteksta"/>
        <w:spacing w:line="276" w:lineRule="auto"/>
        <w:ind w:left="116" w:right="116"/>
        <w:jc w:val="both"/>
      </w:pPr>
      <w:r>
        <w:t xml:space="preserve">Ova procedura primjenjuje se na sve organizacijske dijelove Osnovne škole </w:t>
      </w:r>
      <w:r w:rsidR="00FF0064">
        <w:t>Bartola Kašića Vinkovci</w:t>
      </w:r>
      <w:r>
        <w:t xml:space="preserve"> te na sve zaposlenike, uključujući honorarne djelatnike i privremene radnike jednako kao i na sve vanjske suradnike koji djeluju u ime Osnovne škole </w:t>
      </w:r>
      <w:r w:rsidR="00FF0064">
        <w:t>Bartola Kašića Vinkovci</w:t>
      </w:r>
      <w:r>
        <w:t>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5"/>
        </w:rPr>
      </w:pPr>
    </w:p>
    <w:p w:rsidR="004E4DED" w:rsidRDefault="004E4DED" w:rsidP="004E4DED">
      <w:pPr>
        <w:pStyle w:val="Naslov2"/>
        <w:ind w:left="116" w:firstLine="0"/>
        <w:jc w:val="both"/>
      </w:pPr>
      <w:r>
        <w:t>Opis postupka</w:t>
      </w:r>
    </w:p>
    <w:p w:rsidR="004E4DED" w:rsidRDefault="004E4DED" w:rsidP="004E4DED">
      <w:pPr>
        <w:pStyle w:val="Tijeloteksta"/>
        <w:rPr>
          <w:b/>
          <w:sz w:val="20"/>
        </w:rPr>
      </w:pPr>
    </w:p>
    <w:p w:rsidR="004E4DED" w:rsidRDefault="004E4DED" w:rsidP="004E4DED">
      <w:pPr>
        <w:pStyle w:val="Odlomakpopisa"/>
        <w:numPr>
          <w:ilvl w:val="0"/>
          <w:numId w:val="1"/>
        </w:numPr>
        <w:tabs>
          <w:tab w:val="left" w:pos="760"/>
        </w:tabs>
        <w:ind w:hanging="361"/>
        <w:rPr>
          <w:b/>
          <w:sz w:val="24"/>
        </w:rPr>
      </w:pPr>
      <w:r>
        <w:rPr>
          <w:b/>
          <w:sz w:val="24"/>
        </w:rPr>
        <w:t>UPOZNAVANJE ISPITANIKA S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PRAVIMA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12"/>
        <w:jc w:val="both"/>
      </w:pPr>
      <w:r>
        <w:t xml:space="preserve">Svaki </w:t>
      </w:r>
      <w:r w:rsidR="00B50E1C">
        <w:t>zaposlenik</w:t>
      </w:r>
      <w:r>
        <w:t xml:space="preserve"> Osnovne škole</w:t>
      </w:r>
      <w:r w:rsidR="00B50E1C">
        <w:t xml:space="preserve"> Bartola Kašića Vinkovci</w:t>
      </w:r>
      <w:r>
        <w:t xml:space="preserve"> koji je u kontaktu s ispitanicima bit će upoznat s pravima ispitanika i omogućit će im ostvarivanje njihovih prava definiranih Općom uredbom o zaštiti osobnih</w:t>
      </w:r>
      <w:r>
        <w:rPr>
          <w:spacing w:val="-1"/>
        </w:rPr>
        <w:t xml:space="preserve"> </w:t>
      </w:r>
      <w:r>
        <w:t>podataka.</w:t>
      </w:r>
    </w:p>
    <w:p w:rsidR="004E4DED" w:rsidRDefault="004E4DED" w:rsidP="004E4DED">
      <w:pPr>
        <w:pStyle w:val="Tijeloteksta"/>
        <w:spacing w:line="276" w:lineRule="auto"/>
        <w:ind w:left="116" w:right="111"/>
        <w:jc w:val="both"/>
      </w:pPr>
      <w:r>
        <w:t>Obveza je Voditelja obrade da ispitanicima omogući pristup dokumentu „Informacije za ispitanika“ i da po zaprimanju takvog zahtjeva ispitanika provjeri identiteta ispitanika, a zahtjev proslijedi osobi zaduženoj za obradu podataka.</w:t>
      </w:r>
    </w:p>
    <w:p w:rsidR="004E4DED" w:rsidRDefault="004E4DED" w:rsidP="004E4DED">
      <w:pPr>
        <w:pStyle w:val="Tijeloteksta"/>
        <w:spacing w:line="276" w:lineRule="auto"/>
        <w:ind w:left="116" w:right="117"/>
        <w:jc w:val="both"/>
      </w:pPr>
      <w:r>
        <w:t>Osoba zadužena za obradu podataka ispitanika samostalno će u skladu s ovom procedurom ispitaniku uručiti „Informacije za ispitanika“, a u slučajevima bilo kakve nedoumice obavezna je konzultirati predstavnika Voditelja obrade oko načina udovoljenja zahtjevu.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5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INFORMACIJE ZA</w:t>
      </w:r>
      <w:r>
        <w:rPr>
          <w:spacing w:val="-1"/>
        </w:rPr>
        <w:t xml:space="preserve"> </w:t>
      </w:r>
      <w:r>
        <w:t>ISPITANIKA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16"/>
        <w:jc w:val="both"/>
      </w:pPr>
      <w:r>
        <w:t xml:space="preserve">Svaki organizacijski dio Osnovne škole </w:t>
      </w:r>
      <w:r w:rsidR="00B50E1C">
        <w:t>Bartola Kašića Vinkovci</w:t>
      </w:r>
      <w:r>
        <w:t xml:space="preserve"> koji je u kontaktu s ispitanicima, mora imati dostupan primjerak obrasca „Informacije za ispitanika“ kako bi ga mogao staviti na raspolaganje ispitaniku. „Informacije za ispitanika“ može se poslati e-mailom ili uručiti u papirnatom obliku.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5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PROVJERA</w:t>
      </w:r>
      <w:r>
        <w:rPr>
          <w:spacing w:val="-2"/>
        </w:rPr>
        <w:t xml:space="preserve"> </w:t>
      </w:r>
      <w:r>
        <w:t>IDENTITETA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13"/>
        <w:jc w:val="both"/>
      </w:pPr>
      <w:r>
        <w:t>Prilikom zaprimanja zahtjeva ispitanika, osoba koja uručuje „Informacije za ispitanika“ mora bez ikakve sumnje utvrditi identitet ispitanika (uvidom u osobnu iskaznicu, putovnicu...) kako se ne bi dogodilo da se osobni podaci pruže na uvid neovlaštenoj osobi. Uz „Zahtjev ispitanika“, potrebno je spremiti presliku identifikacijskog dokumenta.</w:t>
      </w:r>
    </w:p>
    <w:p w:rsidR="004E4DED" w:rsidRDefault="004E4DED" w:rsidP="004E4DED">
      <w:pPr>
        <w:widowControl/>
        <w:autoSpaceDE/>
        <w:autoSpaceDN/>
        <w:spacing w:line="276" w:lineRule="auto"/>
        <w:sectPr w:rsidR="004E4DED">
          <w:pgSz w:w="11910" w:h="16840"/>
          <w:pgMar w:top="1320" w:right="1300" w:bottom="280" w:left="1300" w:header="720" w:footer="720" w:gutter="0"/>
          <w:cols w:space="720"/>
        </w:sect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lastRenderedPageBreak/>
        <w:t>EVIDENTIRANJE</w:t>
      </w:r>
      <w:r>
        <w:rPr>
          <w:spacing w:val="-1"/>
        </w:rPr>
        <w:t xml:space="preserve"> </w:t>
      </w:r>
      <w:r>
        <w:t>ZAHTJEVA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21"/>
        <w:jc w:val="both"/>
      </w:pPr>
      <w:r>
        <w:t>Nakon što se zahtjev ispitanika zaprimi, mora se evidentirati prijem zahtjeva. O zaprimljenom zahtjevu treba odmah obavijestiti kontakt osobu navedenu u ovoj Proceduri, koja je zadužena za provođenje obrade zahtjeva.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ZAŠTITA PRIVATNOSTI TREĆIH</w:t>
      </w:r>
      <w:r>
        <w:rPr>
          <w:spacing w:val="-3"/>
        </w:rPr>
        <w:t xml:space="preserve"> </w:t>
      </w:r>
      <w:r>
        <w:t>OSOBA</w:t>
      </w:r>
    </w:p>
    <w:p w:rsidR="004E4DED" w:rsidRDefault="004E4DED" w:rsidP="004E4DED">
      <w:pPr>
        <w:pStyle w:val="Tijeloteksta"/>
        <w:rPr>
          <w:b/>
          <w:sz w:val="20"/>
        </w:rPr>
      </w:pPr>
    </w:p>
    <w:p w:rsidR="004E4DED" w:rsidRDefault="004E4DED" w:rsidP="004E4DED">
      <w:pPr>
        <w:pStyle w:val="Tijeloteksta"/>
        <w:spacing w:line="276" w:lineRule="auto"/>
        <w:ind w:left="116" w:right="117"/>
        <w:jc w:val="both"/>
      </w:pPr>
      <w:r>
        <w:t xml:space="preserve">Ako bi se u pronađenim podacima nalazili i osobni podaci trećih fizičkih osoba, takve podatke treba obrisati ili </w:t>
      </w:r>
      <w:proofErr w:type="spellStart"/>
      <w:r>
        <w:t>anonimizirati</w:t>
      </w:r>
      <w:proofErr w:type="spellEnd"/>
      <w:r>
        <w:t xml:space="preserve"> prije nego se pruže na uvid ispitaniku.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UDOVOLJAVANJE ZAHTJEVU ZA UVIDOM U</w:t>
      </w:r>
      <w:r>
        <w:rPr>
          <w:spacing w:val="-3"/>
        </w:rPr>
        <w:t xml:space="preserve"> </w:t>
      </w:r>
      <w:r>
        <w:t>PODATKE</w:t>
      </w:r>
    </w:p>
    <w:p w:rsidR="004E4DED" w:rsidRDefault="004E4DED" w:rsidP="004E4DED">
      <w:pPr>
        <w:pStyle w:val="Tijeloteksta"/>
        <w:rPr>
          <w:b/>
          <w:sz w:val="20"/>
        </w:rPr>
      </w:pPr>
    </w:p>
    <w:p w:rsidR="004E4DED" w:rsidRDefault="004E4DED" w:rsidP="004E4DED">
      <w:pPr>
        <w:pStyle w:val="Tijeloteksta"/>
        <w:spacing w:line="276" w:lineRule="auto"/>
        <w:ind w:left="116" w:right="113"/>
        <w:jc w:val="both"/>
      </w:pPr>
      <w:r>
        <w:t>Ako je ispitanik podnio zahtjev za uvid u svoje osobne podatke, zahtjevu će se udovoljiti tako da se ispitaniku proslijedi popis svih pronađenih podataka, zajedno s opisom svrhe obrade, izvorom osobnih podataka, rokom čuvanja dokumentacije i informacijom o tome s kime dijelimo njegove osobne podatke, ako je to ispitanik tražio.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UDOVOLJAVANJE ZAHTJEVU ZA ISPRAVAK NETOČNIH</w:t>
      </w:r>
      <w:r>
        <w:rPr>
          <w:spacing w:val="-11"/>
        </w:rPr>
        <w:t xml:space="preserve"> </w:t>
      </w:r>
      <w:r>
        <w:t>PODATAKA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13"/>
        <w:jc w:val="both"/>
      </w:pPr>
      <w:r>
        <w:t>Ako je ispitanik podnio zahtjev za ispravak netočnih podataka, zahtjevu će se udovoljiti tako da se podaci isprave, a ispitaniku će se proslijediti obavijest o izvršenom ispravku.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UDOVOLJAVANJE ZAHTJEVU ZA BRISANJEM</w:t>
      </w:r>
      <w:r>
        <w:rPr>
          <w:spacing w:val="-1"/>
        </w:rPr>
        <w:t xml:space="preserve"> </w:t>
      </w:r>
      <w:r>
        <w:t>PODATAKA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ind w:left="116"/>
        <w:jc w:val="both"/>
      </w:pPr>
      <w:r>
        <w:t>Ako je ispitanik tražio brisanje svojih osobnih podataka, potrebno je:</w:t>
      </w:r>
    </w:p>
    <w:p w:rsidR="004E4DED" w:rsidRDefault="004E4DED" w:rsidP="004E4DED">
      <w:pPr>
        <w:pStyle w:val="Tijeloteksta"/>
        <w:rPr>
          <w:sz w:val="20"/>
        </w:rPr>
      </w:pPr>
    </w:p>
    <w:p w:rsidR="004E4DED" w:rsidRDefault="00EF7F89" w:rsidP="004E4DED">
      <w:pPr>
        <w:pStyle w:val="Odlomakpopisa"/>
        <w:numPr>
          <w:ilvl w:val="1"/>
          <w:numId w:val="1"/>
        </w:numPr>
        <w:tabs>
          <w:tab w:val="left" w:pos="870"/>
        </w:tabs>
        <w:spacing w:line="276" w:lineRule="auto"/>
        <w:ind w:right="120" w:firstLine="0"/>
        <w:jc w:val="both"/>
        <w:rPr>
          <w:sz w:val="24"/>
        </w:rPr>
      </w:pPr>
      <w:r>
        <w:rPr>
          <w:sz w:val="24"/>
        </w:rPr>
        <w:t>p</w:t>
      </w:r>
      <w:r w:rsidR="004E4DED">
        <w:rPr>
          <w:sz w:val="24"/>
        </w:rPr>
        <w:t>rovjeriti jesu li istekli svi ugovorom i zakonom propisani rokovi za čuvanje dokumentacije</w:t>
      </w:r>
      <w:r>
        <w:rPr>
          <w:sz w:val="24"/>
        </w:rPr>
        <w:t>;</w:t>
      </w:r>
    </w:p>
    <w:p w:rsidR="004E4DED" w:rsidRDefault="00EF7F89" w:rsidP="004E4DED">
      <w:pPr>
        <w:pStyle w:val="Odlomakpopisa"/>
        <w:numPr>
          <w:ilvl w:val="1"/>
          <w:numId w:val="1"/>
        </w:numPr>
        <w:tabs>
          <w:tab w:val="left" w:pos="825"/>
        </w:tabs>
        <w:spacing w:line="276" w:lineRule="auto"/>
        <w:ind w:right="117" w:firstLine="0"/>
        <w:jc w:val="both"/>
        <w:rPr>
          <w:sz w:val="24"/>
        </w:rPr>
      </w:pPr>
      <w:r>
        <w:rPr>
          <w:sz w:val="24"/>
        </w:rPr>
        <w:t>p</w:t>
      </w:r>
      <w:r w:rsidR="004E4DED">
        <w:rPr>
          <w:sz w:val="24"/>
        </w:rPr>
        <w:t>rovjeriti bi li brisanje osobnih podataka dovelo do smanjivanja prava ispitanika u odnosu na voditelja</w:t>
      </w:r>
      <w:r w:rsidR="004E4DED">
        <w:rPr>
          <w:spacing w:val="-3"/>
          <w:sz w:val="24"/>
        </w:rPr>
        <w:t xml:space="preserve"> </w:t>
      </w:r>
      <w:r>
        <w:rPr>
          <w:sz w:val="24"/>
        </w:rPr>
        <w:t>obrade;</w:t>
      </w:r>
    </w:p>
    <w:p w:rsidR="004E4DED" w:rsidRDefault="00EF7F89" w:rsidP="004E4DED">
      <w:pPr>
        <w:pStyle w:val="Odlomakpopisa"/>
        <w:numPr>
          <w:ilvl w:val="1"/>
          <w:numId w:val="1"/>
        </w:numPr>
        <w:tabs>
          <w:tab w:val="left" w:pos="866"/>
        </w:tabs>
        <w:spacing w:line="276" w:lineRule="auto"/>
        <w:ind w:right="122" w:firstLine="0"/>
        <w:jc w:val="both"/>
        <w:rPr>
          <w:sz w:val="24"/>
        </w:rPr>
      </w:pPr>
      <w:r>
        <w:rPr>
          <w:sz w:val="24"/>
        </w:rPr>
        <w:t>p</w:t>
      </w:r>
      <w:r w:rsidR="004E4DED">
        <w:rPr>
          <w:sz w:val="24"/>
        </w:rPr>
        <w:t>rovjeriti postoje li neki treći razlozi zbog kojih bi brisanje osobnih podataka ispitanika moglo dovesti do štete za</w:t>
      </w:r>
      <w:r w:rsidR="004E4DED">
        <w:rPr>
          <w:spacing w:val="-3"/>
          <w:sz w:val="24"/>
        </w:rPr>
        <w:t xml:space="preserve"> </w:t>
      </w:r>
      <w:r w:rsidR="004E4DED">
        <w:rPr>
          <w:sz w:val="24"/>
        </w:rPr>
        <w:t>ispitanika</w:t>
      </w:r>
      <w:r>
        <w:rPr>
          <w:sz w:val="24"/>
        </w:rPr>
        <w:t>;</w:t>
      </w:r>
    </w:p>
    <w:p w:rsidR="004E4DED" w:rsidRDefault="00EF7F89" w:rsidP="004E4DED">
      <w:pPr>
        <w:pStyle w:val="Odlomakpopisa"/>
        <w:numPr>
          <w:ilvl w:val="1"/>
          <w:numId w:val="1"/>
        </w:numPr>
        <w:tabs>
          <w:tab w:val="left" w:pos="791"/>
        </w:tabs>
        <w:spacing w:line="276" w:lineRule="auto"/>
        <w:ind w:right="118" w:firstLine="0"/>
        <w:jc w:val="both"/>
        <w:rPr>
          <w:sz w:val="24"/>
        </w:rPr>
      </w:pPr>
      <w:r>
        <w:rPr>
          <w:sz w:val="24"/>
        </w:rPr>
        <w:t>u</w:t>
      </w:r>
      <w:r w:rsidR="004E4DED">
        <w:rPr>
          <w:sz w:val="24"/>
        </w:rPr>
        <w:t xml:space="preserve"> slučaju kada bi brisanje podataka moglo dovesti do štete za ispitanika, prije brisanja podataka, ispitanika treba pismeno upozoriti o mogućoj šteti i tražiti njegovo dopuštenje za nastavak procedure</w:t>
      </w:r>
      <w:r w:rsidR="004E4DED">
        <w:rPr>
          <w:spacing w:val="-4"/>
          <w:sz w:val="24"/>
        </w:rPr>
        <w:t xml:space="preserve"> </w:t>
      </w:r>
      <w:r w:rsidR="004E4DED">
        <w:rPr>
          <w:sz w:val="24"/>
        </w:rPr>
        <w:t>brisanja.</w:t>
      </w:r>
    </w:p>
    <w:p w:rsidR="004E4DED" w:rsidRDefault="004E4DED" w:rsidP="004E4DED">
      <w:pPr>
        <w:widowControl/>
        <w:autoSpaceDE/>
        <w:autoSpaceDN/>
        <w:spacing w:line="276" w:lineRule="auto"/>
        <w:rPr>
          <w:sz w:val="24"/>
        </w:rPr>
        <w:sectPr w:rsidR="004E4DED">
          <w:pgSz w:w="11910" w:h="16840"/>
          <w:pgMar w:top="1320" w:right="1300" w:bottom="280" w:left="1300" w:header="720" w:footer="720" w:gutter="0"/>
          <w:cols w:space="720"/>
        </w:sectPr>
      </w:pPr>
    </w:p>
    <w:p w:rsidR="004E4DED" w:rsidRDefault="004E4DED" w:rsidP="004E4DED">
      <w:pPr>
        <w:pStyle w:val="Tijeloteksta"/>
        <w:ind w:left="116"/>
      </w:pPr>
      <w:r>
        <w:lastRenderedPageBreak/>
        <w:t>Uklanjanje osobnih podataka može se izvesti na jedan od dva sljedeća načina:</w:t>
      </w:r>
    </w:p>
    <w:p w:rsidR="004E4DED" w:rsidRDefault="004E4DED" w:rsidP="004E4DED">
      <w:pPr>
        <w:pStyle w:val="Tijeloteksta"/>
        <w:rPr>
          <w:sz w:val="21"/>
        </w:rPr>
      </w:pPr>
    </w:p>
    <w:p w:rsidR="004E4DED" w:rsidRDefault="004E4DED" w:rsidP="004E4DED">
      <w:pPr>
        <w:pStyle w:val="Odlomakpopisa"/>
        <w:numPr>
          <w:ilvl w:val="0"/>
          <w:numId w:val="2"/>
        </w:numPr>
        <w:tabs>
          <w:tab w:val="left" w:pos="309"/>
        </w:tabs>
        <w:spacing w:line="276" w:lineRule="auto"/>
        <w:ind w:right="115" w:firstLine="0"/>
        <w:rPr>
          <w:sz w:val="24"/>
        </w:rPr>
      </w:pPr>
      <w:r>
        <w:rPr>
          <w:sz w:val="24"/>
        </w:rPr>
        <w:t>fizičkim brisanje dokumenata koji sadrže osobne podatke ispitanika (ako je to tehnički moguće)</w:t>
      </w:r>
    </w:p>
    <w:p w:rsidR="004E4DED" w:rsidRDefault="004E4DED" w:rsidP="004E4DED">
      <w:pPr>
        <w:pStyle w:val="Odlomakpopisa"/>
        <w:numPr>
          <w:ilvl w:val="0"/>
          <w:numId w:val="2"/>
        </w:numPr>
        <w:tabs>
          <w:tab w:val="left" w:pos="273"/>
        </w:tabs>
        <w:spacing w:line="276" w:lineRule="auto"/>
        <w:ind w:right="123" w:firstLine="0"/>
        <w:rPr>
          <w:sz w:val="24"/>
        </w:rPr>
      </w:pPr>
      <w:proofErr w:type="spellStart"/>
      <w:r>
        <w:rPr>
          <w:sz w:val="24"/>
        </w:rPr>
        <w:t>anonimizacijom</w:t>
      </w:r>
      <w:proofErr w:type="spellEnd"/>
      <w:r>
        <w:rPr>
          <w:sz w:val="24"/>
        </w:rPr>
        <w:t xml:space="preserve"> podataka o ispitaniku, na način da se umjesto stvarnih osobnih podataka u odgovarajuća polja upiše,</w:t>
      </w:r>
      <w:r>
        <w:rPr>
          <w:spacing w:val="-3"/>
          <w:sz w:val="24"/>
        </w:rPr>
        <w:t xml:space="preserve"> </w:t>
      </w:r>
      <w:r>
        <w:rPr>
          <w:sz w:val="24"/>
        </w:rPr>
        <w:t>npr.:</w:t>
      </w:r>
    </w:p>
    <w:p w:rsidR="004E4DED" w:rsidRDefault="004E4DED" w:rsidP="004E4DED">
      <w:pPr>
        <w:pStyle w:val="Odlomakpopisa"/>
        <w:numPr>
          <w:ilvl w:val="0"/>
          <w:numId w:val="2"/>
        </w:numPr>
        <w:tabs>
          <w:tab w:val="left" w:pos="275"/>
        </w:tabs>
        <w:spacing w:line="276" w:lineRule="auto"/>
        <w:ind w:right="114" w:firstLine="0"/>
        <w:jc w:val="both"/>
        <w:rPr>
          <w:sz w:val="24"/>
        </w:rPr>
      </w:pPr>
      <w:r>
        <w:rPr>
          <w:sz w:val="24"/>
        </w:rPr>
        <w:t>'GDPR zaštita' u tekstualna polja (ime i prezime, adresa) - '00000000001' u polje OIB bilo kakav numerički podatak koji predstavlja osobni podatak,</w:t>
      </w:r>
    </w:p>
    <w:p w:rsidR="004E4DED" w:rsidRDefault="004E4DED" w:rsidP="004E4DED">
      <w:pPr>
        <w:pStyle w:val="Odlomakpopisa"/>
        <w:numPr>
          <w:ilvl w:val="0"/>
          <w:numId w:val="2"/>
        </w:numPr>
        <w:tabs>
          <w:tab w:val="left" w:pos="256"/>
        </w:tabs>
        <w:ind w:left="255" w:hanging="140"/>
        <w:rPr>
          <w:sz w:val="24"/>
        </w:rPr>
      </w:pPr>
      <w:r>
        <w:rPr>
          <w:sz w:val="24"/>
        </w:rPr>
        <w:t>datum '01.01.1900' u datumska polja koja predstavljaju osobni podatak (npr. datum</w:t>
      </w:r>
      <w:r>
        <w:rPr>
          <w:spacing w:val="-11"/>
          <w:sz w:val="24"/>
        </w:rPr>
        <w:t xml:space="preserve"> </w:t>
      </w:r>
      <w:r>
        <w:rPr>
          <w:sz w:val="24"/>
        </w:rPr>
        <w:t>rođenja).</w:t>
      </w:r>
    </w:p>
    <w:p w:rsidR="004E4DED" w:rsidRDefault="004E4DED" w:rsidP="004E4DED">
      <w:pPr>
        <w:pStyle w:val="Tijeloteksta"/>
        <w:rPr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16"/>
        <w:jc w:val="both"/>
      </w:pPr>
      <w:r>
        <w:t>Ostali podaci u dokumentima koji sadrže osobne podatke a sami nisu osobni podaci (npr. datum računa, artikli, cijena) ne moraju biti mijenjani, jer ne otkrivaju identitet ispitanika.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ODBIJANJE</w:t>
      </w:r>
      <w:r>
        <w:rPr>
          <w:spacing w:val="-1"/>
        </w:rPr>
        <w:t xml:space="preserve"> </w:t>
      </w:r>
      <w:r>
        <w:t>ZAHTJEVA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22"/>
        <w:jc w:val="both"/>
      </w:pPr>
      <w:r>
        <w:t>Ako se ne može udovoljiti zahtjevu ispitanika, o tome ga treba pismeno obavijestiti navodeći razloge zbog kojih se ne može udovoljiti njegovom zahtjevu.</w:t>
      </w:r>
    </w:p>
    <w:p w:rsidR="004E4DED" w:rsidRDefault="004E4DED" w:rsidP="004E4DED">
      <w:pPr>
        <w:pStyle w:val="Tijeloteksta"/>
        <w:spacing w:line="276" w:lineRule="auto"/>
        <w:ind w:left="116" w:right="120"/>
        <w:jc w:val="both"/>
      </w:pPr>
      <w:r>
        <w:t>Također, u tom slučaju potrebno ga je uputiti i u njegovo pravo da se na odluku može žaliti Agenciji za zaštitu osobnih podataka.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ROKOVI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 w:right="114"/>
        <w:jc w:val="both"/>
      </w:pPr>
      <w:r>
        <w:t>Pretraga podataka o ispitaniku (utvrđivanje kojim podacima raspolažemo) treba biti izvršena u roku od najviše 15 dana od zaprimanja zahtjeva, kako bi ostalo dovoljno vremena za eventualne dodatne informacije potrebne za udovoljavanje zahtjeva.</w:t>
      </w:r>
    </w:p>
    <w:p w:rsidR="004E4DED" w:rsidRDefault="004E4DED" w:rsidP="004E4DED">
      <w:pPr>
        <w:pStyle w:val="Tijeloteksta"/>
        <w:spacing w:line="276" w:lineRule="auto"/>
        <w:ind w:left="116" w:right="119"/>
        <w:jc w:val="both"/>
      </w:pPr>
      <w:r>
        <w:t>Konačno rješenje zahtjeva mora biti doneseno najkasnije u roku od 30 dana od dana zaprimanja zahtjeva.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rPr>
          <w:sz w:val="36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KONTAKT OSOBA ZA OBRADU ZAHTJEVA</w:t>
      </w:r>
      <w:r>
        <w:rPr>
          <w:spacing w:val="-4"/>
        </w:rPr>
        <w:t xml:space="preserve"> </w:t>
      </w:r>
      <w:r>
        <w:t>ISPITANIKA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CB55AC" w:rsidP="004E4DED">
      <w:pPr>
        <w:widowControl/>
        <w:autoSpaceDE/>
        <w:autoSpaceDN/>
        <w:rPr>
          <w:sz w:val="24"/>
          <w:szCs w:val="24"/>
        </w:rPr>
      </w:pPr>
      <w:r w:rsidRPr="00CB55AC">
        <w:rPr>
          <w:sz w:val="24"/>
          <w:szCs w:val="24"/>
        </w:rPr>
        <w:t xml:space="preserve">Svi ispitanici koji imaju pitanja ili nedoumice o tome kako se postupa s njihovim osobnim podacima i kako ih se upotrebljava ili bi htjeli ostvariti prethodno navedena  prava, mogu se obratiti službeniku za zaštitu podataka Osnovne škole </w:t>
      </w:r>
      <w:r w:rsidR="00B50E1C">
        <w:rPr>
          <w:sz w:val="24"/>
          <w:szCs w:val="24"/>
        </w:rPr>
        <w:t>Bartola Kašića Vinkovci</w:t>
      </w:r>
    </w:p>
    <w:p w:rsidR="00B50E1C" w:rsidRDefault="00B50E1C" w:rsidP="004E4DED">
      <w:pPr>
        <w:widowControl/>
        <w:autoSpaceDE/>
        <w:autoSpaceDN/>
        <w:rPr>
          <w:sz w:val="24"/>
          <w:szCs w:val="24"/>
        </w:rPr>
      </w:pPr>
    </w:p>
    <w:p w:rsidR="00CB55AC" w:rsidRDefault="00B50E1C" w:rsidP="004E4DED">
      <w:pPr>
        <w:widowControl/>
        <w:autoSpaceDE/>
        <w:autoSpaceDN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ured@os-bkasica-vk.skole.hr</w:t>
      </w:r>
    </w:p>
    <w:p w:rsidR="00B50E1C" w:rsidRDefault="00B50E1C" w:rsidP="004E4DED">
      <w:pPr>
        <w:widowControl/>
        <w:autoSpaceDE/>
        <w:autoSpaceDN/>
        <w:rPr>
          <w:sz w:val="24"/>
          <w:szCs w:val="24"/>
        </w:rPr>
      </w:pPr>
    </w:p>
    <w:p w:rsidR="004E4DED" w:rsidRDefault="004E4DED" w:rsidP="004E4DED">
      <w:pPr>
        <w:pStyle w:val="Naslov2"/>
        <w:numPr>
          <w:ilvl w:val="0"/>
          <w:numId w:val="1"/>
        </w:numPr>
        <w:tabs>
          <w:tab w:val="left" w:pos="760"/>
        </w:tabs>
        <w:ind w:hanging="361"/>
      </w:pPr>
      <w:r>
        <w:t>ZAVRŠNE</w:t>
      </w:r>
      <w:r>
        <w:rPr>
          <w:spacing w:val="-1"/>
        </w:rPr>
        <w:t xml:space="preserve"> </w:t>
      </w:r>
      <w:r>
        <w:t>ODREDBE</w:t>
      </w:r>
    </w:p>
    <w:p w:rsidR="004E4DED" w:rsidRDefault="004E4DED" w:rsidP="004E4DED">
      <w:pPr>
        <w:pStyle w:val="Tijeloteksta"/>
        <w:rPr>
          <w:b/>
          <w:sz w:val="21"/>
        </w:rPr>
      </w:pPr>
    </w:p>
    <w:p w:rsidR="004E4DED" w:rsidRDefault="004E4DED" w:rsidP="004E4DED">
      <w:pPr>
        <w:pStyle w:val="Tijeloteksta"/>
        <w:spacing w:line="276" w:lineRule="auto"/>
        <w:ind w:left="116"/>
      </w:pPr>
      <w:r>
        <w:t>Svi djelatnici koji obrađuju osobne podatke moraju biti upoznati s ovom procedurom i izvršavati njezine odredbe.</w:t>
      </w:r>
    </w:p>
    <w:p w:rsidR="00995AF7" w:rsidRDefault="00995AF7" w:rsidP="00217A7B">
      <w:pPr>
        <w:pStyle w:val="Tijeloteksta"/>
        <w:spacing w:line="446" w:lineRule="auto"/>
        <w:ind w:left="113" w:right="1134"/>
        <w:jc w:val="both"/>
      </w:pPr>
    </w:p>
    <w:p w:rsidR="00217A7B" w:rsidRDefault="00217A7B" w:rsidP="00217A7B">
      <w:pPr>
        <w:pStyle w:val="Tijeloteksta"/>
        <w:spacing w:line="446" w:lineRule="auto"/>
        <w:ind w:left="113" w:right="1134"/>
        <w:jc w:val="both"/>
      </w:pPr>
      <w:r>
        <w:t>Evidencija o zahtjevima ispitanika čuvat će se u periodu od 5 godina.</w:t>
      </w:r>
    </w:p>
    <w:p w:rsidR="004E4DED" w:rsidRDefault="004E4DED" w:rsidP="00995AF7">
      <w:pPr>
        <w:pStyle w:val="Tijeloteksta"/>
        <w:spacing w:line="446" w:lineRule="auto"/>
        <w:ind w:left="116" w:right="2522"/>
      </w:pPr>
      <w:r>
        <w:lastRenderedPageBreak/>
        <w:t>Procedura stupa na snagu danom donošenja.</w:t>
      </w:r>
    </w:p>
    <w:p w:rsidR="00995AF7" w:rsidRDefault="00995AF7" w:rsidP="004E4DED">
      <w:pPr>
        <w:pStyle w:val="Tijeloteksta"/>
        <w:spacing w:line="446" w:lineRule="auto"/>
        <w:ind w:left="116" w:right="2522"/>
      </w:pPr>
    </w:p>
    <w:p w:rsidR="004E4DED" w:rsidRPr="00995AF7" w:rsidRDefault="00D24979" w:rsidP="00995AF7">
      <w:pPr>
        <w:pStyle w:val="Tijeloteksta"/>
        <w:spacing w:line="446" w:lineRule="auto"/>
        <w:ind w:left="116" w:right="2522"/>
      </w:pPr>
      <w:r>
        <w:t xml:space="preserve">U </w:t>
      </w:r>
      <w:r w:rsidR="008265DE">
        <w:t xml:space="preserve">Vinkovcima </w:t>
      </w:r>
      <w:r>
        <w:t>, 07</w:t>
      </w:r>
      <w:r w:rsidR="00C964FF">
        <w:t>. siječnja</w:t>
      </w:r>
      <w:r w:rsidR="004E4DED">
        <w:t xml:space="preserve"> 202</w:t>
      </w:r>
      <w:r w:rsidR="008265DE">
        <w:t>1</w:t>
      </w:r>
      <w:r w:rsidR="004E4DED">
        <w:t>.  godine</w:t>
      </w:r>
    </w:p>
    <w:p w:rsidR="004E4DED" w:rsidRDefault="004E4DED" w:rsidP="004E4DED">
      <w:pPr>
        <w:pStyle w:val="Tijeloteksta"/>
        <w:ind w:left="116"/>
      </w:pPr>
    </w:p>
    <w:p w:rsidR="004E4DED" w:rsidRDefault="004E4DED" w:rsidP="004E4DED">
      <w:pPr>
        <w:pStyle w:val="Tijeloteksta"/>
        <w:ind w:left="116"/>
      </w:pPr>
      <w:r>
        <w:t>Potpis odgovorne osobe voditelja obrade:</w:t>
      </w:r>
    </w:p>
    <w:p w:rsidR="004E4DED" w:rsidRDefault="004E4DED" w:rsidP="004E4DED">
      <w:pPr>
        <w:pStyle w:val="Tijeloteksta"/>
        <w:rPr>
          <w:sz w:val="26"/>
        </w:rPr>
      </w:pPr>
    </w:p>
    <w:p w:rsidR="004E4DED" w:rsidRDefault="004E4DED" w:rsidP="004E4DED">
      <w:pPr>
        <w:pStyle w:val="Tijeloteksta"/>
        <w:ind w:right="114"/>
        <w:jc w:val="right"/>
      </w:pPr>
      <w:r>
        <w:rPr>
          <w:spacing w:val="-1"/>
        </w:rPr>
        <w:t>RAVNATELJICA:</w:t>
      </w:r>
    </w:p>
    <w:p w:rsidR="004E4DED" w:rsidRDefault="004E4DED" w:rsidP="004E4DED">
      <w:pPr>
        <w:pStyle w:val="Tijeloteksta"/>
        <w:rPr>
          <w:sz w:val="20"/>
        </w:rPr>
      </w:pPr>
    </w:p>
    <w:p w:rsidR="004E4DED" w:rsidRDefault="004E4DED" w:rsidP="004E4DED">
      <w:pPr>
        <w:pStyle w:val="Tijeloteksta"/>
        <w:rPr>
          <w:sz w:val="10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4496435</wp:posOffset>
                </wp:positionH>
                <wp:positionV relativeFrom="paragraph">
                  <wp:posOffset>102235</wp:posOffset>
                </wp:positionV>
                <wp:extent cx="2133600" cy="1270"/>
                <wp:effectExtent l="0" t="0" r="19050" b="17780"/>
                <wp:wrapTopAndBottom/>
                <wp:docPr id="1" name="Prostoručn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33600" cy="1270"/>
                        </a:xfrm>
                        <a:custGeom>
                          <a:avLst/>
                          <a:gdLst>
                            <a:gd name="T0" fmla="+- 0 7081 7081"/>
                            <a:gd name="T1" fmla="*/ T0 w 3360"/>
                            <a:gd name="T2" fmla="+- 0 10441 7081"/>
                            <a:gd name="T3" fmla="*/ T2 w 336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3360">
                              <a:moveTo>
                                <a:pt x="0" y="0"/>
                              </a:moveTo>
                              <a:lnTo>
                                <a:pt x="3360" y="0"/>
                              </a:lnTo>
                            </a:path>
                          </a:pathLst>
                        </a:custGeom>
                        <a:noFill/>
                        <a:ln w="609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 w14:anchorId="407960F7" id="Prostoručno 1" o:spid="_x0000_s1026" style="position:absolute;margin-left:354.05pt;margin-top:8.05pt;width:168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360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" path="m,l3360,e" filled="f" strokeweight=".48pt">
                <v:path arrowok="t" o:connecttype="custom" o:connectlocs="0,0;2133600,0" o:connectangles="0,0"/>
                <w10:wrap type="topAndBottom" anchorx="page"/>
              </v:shape>
            </w:pict>
          </mc:Fallback>
        </mc:AlternateContent>
      </w:r>
    </w:p>
    <w:p w:rsidR="00BD3186" w:rsidRDefault="004E4DED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265DE">
        <w:t xml:space="preserve">Adrijana </w:t>
      </w:r>
      <w:proofErr w:type="spellStart"/>
      <w:r w:rsidR="008265DE">
        <w:t>Cvrković</w:t>
      </w:r>
      <w:proofErr w:type="spellEnd"/>
      <w:r w:rsidR="008265DE">
        <w:t xml:space="preserve"> Lasić</w:t>
      </w:r>
    </w:p>
    <w:sectPr w:rsidR="00BD31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6674BD"/>
    <w:multiLevelType w:val="hybridMultilevel"/>
    <w:tmpl w:val="6CE4D3F6"/>
    <w:lvl w:ilvl="0" w:tplc="2332BF56">
      <w:numFmt w:val="bullet"/>
      <w:lvlText w:val="-"/>
      <w:lvlJc w:val="left"/>
      <w:pPr>
        <w:ind w:left="116" w:hanging="192"/>
      </w:pPr>
      <w:rPr>
        <w:rFonts w:ascii="Times New Roman" w:eastAsia="Times New Roman" w:hAnsi="Times New Roman" w:cs="Times New Roman" w:hint="default"/>
        <w:spacing w:val="-9"/>
        <w:w w:val="99"/>
        <w:sz w:val="24"/>
        <w:szCs w:val="24"/>
        <w:lang w:val="hr-HR" w:eastAsia="en-US" w:bidi="ar-SA"/>
      </w:rPr>
    </w:lvl>
    <w:lvl w:ilvl="1" w:tplc="D2FA7B82">
      <w:numFmt w:val="bullet"/>
      <w:lvlText w:val="•"/>
      <w:lvlJc w:val="left"/>
      <w:pPr>
        <w:ind w:left="1038" w:hanging="192"/>
      </w:pPr>
      <w:rPr>
        <w:lang w:val="hr-HR" w:eastAsia="en-US" w:bidi="ar-SA"/>
      </w:rPr>
    </w:lvl>
    <w:lvl w:ilvl="2" w:tplc="BBDC64EC">
      <w:numFmt w:val="bullet"/>
      <w:lvlText w:val="•"/>
      <w:lvlJc w:val="left"/>
      <w:pPr>
        <w:ind w:left="1957" w:hanging="192"/>
      </w:pPr>
      <w:rPr>
        <w:lang w:val="hr-HR" w:eastAsia="en-US" w:bidi="ar-SA"/>
      </w:rPr>
    </w:lvl>
    <w:lvl w:ilvl="3" w:tplc="3CF0152E">
      <w:numFmt w:val="bullet"/>
      <w:lvlText w:val="•"/>
      <w:lvlJc w:val="left"/>
      <w:pPr>
        <w:ind w:left="2875" w:hanging="192"/>
      </w:pPr>
      <w:rPr>
        <w:lang w:val="hr-HR" w:eastAsia="en-US" w:bidi="ar-SA"/>
      </w:rPr>
    </w:lvl>
    <w:lvl w:ilvl="4" w:tplc="D6283CD0">
      <w:numFmt w:val="bullet"/>
      <w:lvlText w:val="•"/>
      <w:lvlJc w:val="left"/>
      <w:pPr>
        <w:ind w:left="3794" w:hanging="192"/>
      </w:pPr>
      <w:rPr>
        <w:lang w:val="hr-HR" w:eastAsia="en-US" w:bidi="ar-SA"/>
      </w:rPr>
    </w:lvl>
    <w:lvl w:ilvl="5" w:tplc="41D6FE72">
      <w:numFmt w:val="bullet"/>
      <w:lvlText w:val="•"/>
      <w:lvlJc w:val="left"/>
      <w:pPr>
        <w:ind w:left="4713" w:hanging="192"/>
      </w:pPr>
      <w:rPr>
        <w:lang w:val="hr-HR" w:eastAsia="en-US" w:bidi="ar-SA"/>
      </w:rPr>
    </w:lvl>
    <w:lvl w:ilvl="6" w:tplc="05E45AD6">
      <w:numFmt w:val="bullet"/>
      <w:lvlText w:val="•"/>
      <w:lvlJc w:val="left"/>
      <w:pPr>
        <w:ind w:left="5631" w:hanging="192"/>
      </w:pPr>
      <w:rPr>
        <w:lang w:val="hr-HR" w:eastAsia="en-US" w:bidi="ar-SA"/>
      </w:rPr>
    </w:lvl>
    <w:lvl w:ilvl="7" w:tplc="47D64FFA">
      <w:numFmt w:val="bullet"/>
      <w:lvlText w:val="•"/>
      <w:lvlJc w:val="left"/>
      <w:pPr>
        <w:ind w:left="6550" w:hanging="192"/>
      </w:pPr>
      <w:rPr>
        <w:lang w:val="hr-HR" w:eastAsia="en-US" w:bidi="ar-SA"/>
      </w:rPr>
    </w:lvl>
    <w:lvl w:ilvl="8" w:tplc="8D465096">
      <w:numFmt w:val="bullet"/>
      <w:lvlText w:val="•"/>
      <w:lvlJc w:val="left"/>
      <w:pPr>
        <w:ind w:left="7469" w:hanging="192"/>
      </w:pPr>
      <w:rPr>
        <w:lang w:val="hr-HR" w:eastAsia="en-US" w:bidi="ar-SA"/>
      </w:rPr>
    </w:lvl>
  </w:abstractNum>
  <w:abstractNum w:abstractNumId="1" w15:restartNumberingAfterBreak="0">
    <w:nsid w:val="7B7F1CAE"/>
    <w:multiLevelType w:val="hybridMultilevel"/>
    <w:tmpl w:val="E6D665C0"/>
    <w:lvl w:ilvl="0" w:tplc="F6EEC3E8">
      <w:start w:val="1"/>
      <w:numFmt w:val="decimal"/>
      <w:lvlText w:val="%1."/>
      <w:lvlJc w:val="left"/>
      <w:pPr>
        <w:ind w:left="759" w:hanging="360"/>
      </w:pPr>
      <w:rPr>
        <w:rFonts w:ascii="Times New Roman" w:eastAsia="Times New Roman" w:hAnsi="Times New Roman" w:cs="Times New Roman" w:hint="default"/>
        <w:b/>
        <w:bCs/>
        <w:spacing w:val="-4"/>
        <w:w w:val="99"/>
        <w:sz w:val="24"/>
        <w:szCs w:val="24"/>
        <w:lang w:val="hr-HR" w:eastAsia="en-US" w:bidi="ar-SA"/>
      </w:rPr>
    </w:lvl>
    <w:lvl w:ilvl="1" w:tplc="2F68F898">
      <w:start w:val="1"/>
      <w:numFmt w:val="decimal"/>
      <w:lvlText w:val="%2."/>
      <w:lvlJc w:val="left"/>
      <w:pPr>
        <w:ind w:left="543" w:hanging="327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hr-HR" w:eastAsia="en-US" w:bidi="ar-SA"/>
      </w:rPr>
    </w:lvl>
    <w:lvl w:ilvl="2" w:tplc="9642EB70">
      <w:numFmt w:val="bullet"/>
      <w:lvlText w:val="•"/>
      <w:lvlJc w:val="left"/>
      <w:pPr>
        <w:ind w:left="1709" w:hanging="327"/>
      </w:pPr>
      <w:rPr>
        <w:lang w:val="hr-HR" w:eastAsia="en-US" w:bidi="ar-SA"/>
      </w:rPr>
    </w:lvl>
    <w:lvl w:ilvl="3" w:tplc="DD386032">
      <w:numFmt w:val="bullet"/>
      <w:lvlText w:val="•"/>
      <w:lvlJc w:val="left"/>
      <w:pPr>
        <w:ind w:left="2659" w:hanging="327"/>
      </w:pPr>
      <w:rPr>
        <w:lang w:val="hr-HR" w:eastAsia="en-US" w:bidi="ar-SA"/>
      </w:rPr>
    </w:lvl>
    <w:lvl w:ilvl="4" w:tplc="DED2B3BA">
      <w:numFmt w:val="bullet"/>
      <w:lvlText w:val="•"/>
      <w:lvlJc w:val="left"/>
      <w:pPr>
        <w:ind w:left="3608" w:hanging="327"/>
      </w:pPr>
      <w:rPr>
        <w:lang w:val="hr-HR" w:eastAsia="en-US" w:bidi="ar-SA"/>
      </w:rPr>
    </w:lvl>
    <w:lvl w:ilvl="5" w:tplc="59A6BBA2">
      <w:numFmt w:val="bullet"/>
      <w:lvlText w:val="•"/>
      <w:lvlJc w:val="left"/>
      <w:pPr>
        <w:ind w:left="4558" w:hanging="327"/>
      </w:pPr>
      <w:rPr>
        <w:lang w:val="hr-HR" w:eastAsia="en-US" w:bidi="ar-SA"/>
      </w:rPr>
    </w:lvl>
    <w:lvl w:ilvl="6" w:tplc="D87820AA">
      <w:numFmt w:val="bullet"/>
      <w:lvlText w:val="•"/>
      <w:lvlJc w:val="left"/>
      <w:pPr>
        <w:ind w:left="5508" w:hanging="327"/>
      </w:pPr>
      <w:rPr>
        <w:lang w:val="hr-HR" w:eastAsia="en-US" w:bidi="ar-SA"/>
      </w:rPr>
    </w:lvl>
    <w:lvl w:ilvl="7" w:tplc="7EC6193E">
      <w:numFmt w:val="bullet"/>
      <w:lvlText w:val="•"/>
      <w:lvlJc w:val="left"/>
      <w:pPr>
        <w:ind w:left="6457" w:hanging="327"/>
      </w:pPr>
      <w:rPr>
        <w:lang w:val="hr-HR" w:eastAsia="en-US" w:bidi="ar-SA"/>
      </w:rPr>
    </w:lvl>
    <w:lvl w:ilvl="8" w:tplc="DF963428">
      <w:numFmt w:val="bullet"/>
      <w:lvlText w:val="•"/>
      <w:lvlJc w:val="left"/>
      <w:pPr>
        <w:ind w:left="7407" w:hanging="327"/>
      </w:pPr>
      <w:rPr>
        <w:lang w:val="hr-HR" w:eastAsia="en-US" w:bidi="ar-SA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DED"/>
    <w:rsid w:val="00183FC7"/>
    <w:rsid w:val="00217A7B"/>
    <w:rsid w:val="004E4DED"/>
    <w:rsid w:val="005B496A"/>
    <w:rsid w:val="008265DE"/>
    <w:rsid w:val="00981556"/>
    <w:rsid w:val="00995AF7"/>
    <w:rsid w:val="00B50E1C"/>
    <w:rsid w:val="00BD3186"/>
    <w:rsid w:val="00C964FF"/>
    <w:rsid w:val="00CB55AC"/>
    <w:rsid w:val="00D24979"/>
    <w:rsid w:val="00EF7F89"/>
    <w:rsid w:val="00FF0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0B9BC"/>
  <w15:chartTrackingRefBased/>
  <w15:docId w15:val="{DC09525A-B0B4-48A8-A422-8D6B1BA443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4E4DE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Naslov1">
    <w:name w:val="heading 1"/>
    <w:basedOn w:val="Normal"/>
    <w:link w:val="Naslov1Char"/>
    <w:uiPriority w:val="1"/>
    <w:qFormat/>
    <w:rsid w:val="004E4DED"/>
    <w:pPr>
      <w:spacing w:before="3"/>
      <w:ind w:left="1500" w:right="1501"/>
      <w:jc w:val="center"/>
      <w:outlineLvl w:val="0"/>
    </w:pPr>
    <w:rPr>
      <w:b/>
      <w:bCs/>
      <w:sz w:val="28"/>
      <w:szCs w:val="28"/>
    </w:rPr>
  </w:style>
  <w:style w:type="paragraph" w:styleId="Naslov2">
    <w:name w:val="heading 2"/>
    <w:basedOn w:val="Normal"/>
    <w:link w:val="Naslov2Char"/>
    <w:uiPriority w:val="1"/>
    <w:semiHidden/>
    <w:unhideWhenUsed/>
    <w:qFormat/>
    <w:rsid w:val="004E4DED"/>
    <w:pPr>
      <w:ind w:left="759" w:hanging="361"/>
      <w:outlineLvl w:val="1"/>
    </w:pPr>
    <w:rPr>
      <w:b/>
      <w:bCs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1"/>
    <w:rsid w:val="004E4DED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Naslov2Char">
    <w:name w:val="Naslov 2 Char"/>
    <w:basedOn w:val="Zadanifontodlomka"/>
    <w:link w:val="Naslov2"/>
    <w:uiPriority w:val="1"/>
    <w:semiHidden/>
    <w:rsid w:val="004E4DE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jeloteksta">
    <w:name w:val="Body Text"/>
    <w:basedOn w:val="Normal"/>
    <w:link w:val="TijelotekstaChar"/>
    <w:uiPriority w:val="1"/>
    <w:semiHidden/>
    <w:unhideWhenUsed/>
    <w:qFormat/>
    <w:rsid w:val="004E4DED"/>
    <w:rPr>
      <w:sz w:val="24"/>
      <w:szCs w:val="24"/>
    </w:rPr>
  </w:style>
  <w:style w:type="character" w:customStyle="1" w:styleId="TijelotekstaChar">
    <w:name w:val="Tijelo teksta Char"/>
    <w:basedOn w:val="Zadanifontodlomka"/>
    <w:link w:val="Tijeloteksta"/>
    <w:uiPriority w:val="1"/>
    <w:semiHidden/>
    <w:rsid w:val="004E4DED"/>
    <w:rPr>
      <w:rFonts w:ascii="Times New Roman" w:eastAsia="Times New Roman" w:hAnsi="Times New Roman" w:cs="Times New Roman"/>
      <w:sz w:val="24"/>
      <w:szCs w:val="24"/>
    </w:rPr>
  </w:style>
  <w:style w:type="paragraph" w:styleId="Odlomakpopisa">
    <w:name w:val="List Paragraph"/>
    <w:basedOn w:val="Normal"/>
    <w:uiPriority w:val="1"/>
    <w:qFormat/>
    <w:rsid w:val="004E4DED"/>
    <w:pPr>
      <w:ind w:left="759" w:hanging="36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93F4A4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906</Words>
  <Characters>5168</Characters>
  <Application>Microsoft Office Word</Application>
  <DocSecurity>0</DocSecurity>
  <Lines>43</Lines>
  <Paragraphs>12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Šarić</dc:creator>
  <cp:keywords/>
  <dc:description/>
  <cp:lastModifiedBy>Windows korisnik</cp:lastModifiedBy>
  <cp:revision>12</cp:revision>
  <dcterms:created xsi:type="dcterms:W3CDTF">2020-03-10T11:44:00Z</dcterms:created>
  <dcterms:modified xsi:type="dcterms:W3CDTF">2021-12-29T10:36:00Z</dcterms:modified>
</cp:coreProperties>
</file>